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Обзор </w:t>
      </w:r>
    </w:p>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правоприменительной практики </w:t>
      </w:r>
    </w:p>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за </w:t>
      </w:r>
      <w:r w:rsidR="004421E8">
        <w:rPr>
          <w:rFonts w:ascii="Times New Roman" w:hAnsi="Times New Roman" w:cs="Times New Roman"/>
          <w:b/>
          <w:color w:val="000000" w:themeColor="text1"/>
          <w:sz w:val="28"/>
          <w:szCs w:val="28"/>
        </w:rPr>
        <w:t>2</w:t>
      </w:r>
      <w:r w:rsidRPr="005C6AD3">
        <w:rPr>
          <w:rFonts w:ascii="Times New Roman" w:hAnsi="Times New Roman" w:cs="Times New Roman"/>
          <w:b/>
          <w:color w:val="000000" w:themeColor="text1"/>
          <w:sz w:val="28"/>
          <w:szCs w:val="28"/>
        </w:rPr>
        <w:t xml:space="preserve"> квартал 2023 года</w:t>
      </w:r>
      <w:r w:rsidRPr="005C6AD3">
        <w:rPr>
          <w:rStyle w:val="a5"/>
          <w:rFonts w:ascii="Times New Roman" w:hAnsi="Times New Roman" w:cs="Times New Roman"/>
          <w:b/>
          <w:color w:val="000000" w:themeColor="text1"/>
          <w:sz w:val="28"/>
          <w:szCs w:val="28"/>
        </w:rPr>
        <w:footnoteReference w:id="1"/>
      </w:r>
    </w:p>
    <w:p w:rsidR="00E13BAE" w:rsidRPr="005C6AD3" w:rsidRDefault="00E13BAE" w:rsidP="005C6AD3">
      <w:pPr>
        <w:spacing w:after="0" w:line="240" w:lineRule="auto"/>
        <w:ind w:firstLine="709"/>
        <w:jc w:val="center"/>
        <w:rPr>
          <w:rFonts w:ascii="Times New Roman" w:hAnsi="Times New Roman" w:cs="Times New Roman"/>
          <w:color w:val="000000" w:themeColor="text1"/>
          <w:sz w:val="28"/>
          <w:szCs w:val="28"/>
        </w:rPr>
      </w:pP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1. Согласно пункту 2</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 xml:space="preserve">статьи 6 Федерального закона от 25 декабря 2008 г. № 273-ФЗ </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В соответствии с пунктом 2</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статьи 4</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 xml:space="preserve">Закона Республики Коми от 29 сентября 2008 г. № 82-РЗ </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О противодействии коррупции в Республике Коми</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3BAE" w:rsidRPr="005C6AD3" w:rsidRDefault="004421E8"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2</w:t>
      </w:r>
      <w:r w:rsidR="00E13BAE" w:rsidRPr="005C6AD3">
        <w:rPr>
          <w:rFonts w:ascii="Times New Roman" w:hAnsi="Times New Roman" w:cs="Times New Roman"/>
          <w:color w:val="000000" w:themeColor="text1"/>
          <w:sz w:val="28"/>
          <w:szCs w:val="28"/>
        </w:rPr>
        <w:t xml:space="preserve"> квартала 202</w:t>
      </w:r>
      <w:r w:rsidR="0064737B" w:rsidRPr="005C6AD3">
        <w:rPr>
          <w:rFonts w:ascii="Times New Roman" w:hAnsi="Times New Roman" w:cs="Times New Roman"/>
          <w:color w:val="000000" w:themeColor="text1"/>
          <w:sz w:val="28"/>
          <w:szCs w:val="28"/>
        </w:rPr>
        <w:t>3</w:t>
      </w:r>
      <w:r w:rsidR="00E13BAE" w:rsidRPr="005C6AD3">
        <w:rPr>
          <w:rFonts w:ascii="Times New Roman" w:hAnsi="Times New Roman" w:cs="Times New Roman"/>
          <w:color w:val="000000" w:themeColor="text1"/>
          <w:sz w:val="28"/>
          <w:szCs w:val="28"/>
        </w:rPr>
        <w:t xml:space="preserve"> </w:t>
      </w:r>
      <w:proofErr w:type="gramStart"/>
      <w:r w:rsidR="00E13BAE" w:rsidRPr="005C6AD3">
        <w:rPr>
          <w:rFonts w:ascii="Times New Roman" w:hAnsi="Times New Roman" w:cs="Times New Roman"/>
          <w:color w:val="000000" w:themeColor="text1"/>
          <w:sz w:val="28"/>
          <w:szCs w:val="28"/>
        </w:rPr>
        <w:t>года</w:t>
      </w:r>
      <w:proofErr w:type="gramEnd"/>
      <w:r w:rsidR="00E13BAE" w:rsidRPr="005C6AD3">
        <w:rPr>
          <w:rFonts w:ascii="Times New Roman" w:hAnsi="Times New Roman" w:cs="Times New Roman"/>
          <w:color w:val="000000" w:themeColor="text1"/>
          <w:sz w:val="28"/>
          <w:szCs w:val="28"/>
        </w:rPr>
        <w:t xml:space="preserve">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Также во исполнение вышеуказанных норм в Госуда</w:t>
      </w:r>
      <w:r w:rsidR="0064737B" w:rsidRPr="005C6AD3">
        <w:rPr>
          <w:rFonts w:ascii="Times New Roman" w:hAnsi="Times New Roman" w:cs="Times New Roman"/>
          <w:color w:val="000000" w:themeColor="text1"/>
          <w:sz w:val="28"/>
          <w:szCs w:val="28"/>
        </w:rPr>
        <w:t>рственно-правовом управлении в</w:t>
      </w:r>
      <w:r w:rsidR="004421E8">
        <w:rPr>
          <w:rFonts w:ascii="Times New Roman" w:hAnsi="Times New Roman" w:cs="Times New Roman"/>
          <w:color w:val="000000" w:themeColor="text1"/>
          <w:sz w:val="28"/>
          <w:szCs w:val="28"/>
        </w:rPr>
        <w:t>о</w:t>
      </w:r>
      <w:r w:rsidR="0064737B" w:rsidRPr="005C6AD3">
        <w:rPr>
          <w:rFonts w:ascii="Times New Roman" w:hAnsi="Times New Roman" w:cs="Times New Roman"/>
          <w:color w:val="000000" w:themeColor="text1"/>
          <w:sz w:val="28"/>
          <w:szCs w:val="28"/>
        </w:rPr>
        <w:t xml:space="preserve"> </w:t>
      </w:r>
      <w:r w:rsidR="004421E8">
        <w:rPr>
          <w:rFonts w:ascii="Times New Roman" w:hAnsi="Times New Roman" w:cs="Times New Roman"/>
          <w:color w:val="000000" w:themeColor="text1"/>
          <w:sz w:val="28"/>
          <w:szCs w:val="28"/>
        </w:rPr>
        <w:t>2</w:t>
      </w:r>
      <w:r w:rsidRPr="005C6AD3">
        <w:rPr>
          <w:rFonts w:ascii="Times New Roman" w:hAnsi="Times New Roman" w:cs="Times New Roman"/>
          <w:color w:val="000000" w:themeColor="text1"/>
          <w:sz w:val="28"/>
          <w:szCs w:val="28"/>
        </w:rPr>
        <w:t xml:space="preserve"> квартале 202</w:t>
      </w:r>
      <w:r w:rsidR="0064737B" w:rsidRPr="005C6AD3">
        <w:rPr>
          <w:rFonts w:ascii="Times New Roman" w:hAnsi="Times New Roman" w:cs="Times New Roman"/>
          <w:color w:val="000000" w:themeColor="text1"/>
          <w:sz w:val="28"/>
          <w:szCs w:val="28"/>
        </w:rPr>
        <w:t>3</w:t>
      </w:r>
      <w:r w:rsidRPr="005C6AD3">
        <w:rPr>
          <w:rFonts w:ascii="Times New Roman" w:hAnsi="Times New Roman" w:cs="Times New Roman"/>
          <w:color w:val="000000" w:themeColor="text1"/>
          <w:sz w:val="28"/>
          <w:szCs w:val="28"/>
        </w:rPr>
        <w:t xml:space="preserve"> года были рассмотрены приведенные ниже судебные решения.</w:t>
      </w:r>
    </w:p>
    <w:p w:rsidR="00960285" w:rsidRPr="005C6AD3" w:rsidRDefault="00960285" w:rsidP="005C6AD3">
      <w:pPr>
        <w:pStyle w:val="ConsPlusTitlePage"/>
        <w:ind w:firstLine="709"/>
        <w:jc w:val="both"/>
        <w:rPr>
          <w:rFonts w:ascii="Times New Roman" w:hAnsi="Times New Roman" w:cs="Times New Roman"/>
          <w:color w:val="000000" w:themeColor="text1"/>
          <w:sz w:val="28"/>
          <w:szCs w:val="28"/>
        </w:rPr>
      </w:pPr>
    </w:p>
    <w:p w:rsidR="008676B6" w:rsidRPr="005C6AD3" w:rsidRDefault="000C49D2" w:rsidP="005C6AD3">
      <w:pPr>
        <w:pStyle w:val="ConsPlusTitlePage"/>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1. </w:t>
      </w:r>
      <w:r w:rsidR="00734AFA">
        <w:rPr>
          <w:rFonts w:ascii="Times New Roman" w:hAnsi="Times New Roman" w:cs="Times New Roman"/>
          <w:b/>
          <w:color w:val="000000" w:themeColor="text1"/>
          <w:sz w:val="28"/>
          <w:szCs w:val="28"/>
        </w:rPr>
        <w:t>С</w:t>
      </w:r>
      <w:r w:rsidR="00F45EFF" w:rsidRPr="00F45EFF">
        <w:rPr>
          <w:rFonts w:ascii="Times New Roman" w:hAnsi="Times New Roman" w:cs="Times New Roman"/>
          <w:b/>
          <w:color w:val="000000" w:themeColor="text1"/>
          <w:sz w:val="28"/>
          <w:szCs w:val="28"/>
        </w:rPr>
        <w:t xml:space="preserve">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00F45EFF" w:rsidRPr="00F45EFF">
        <w:rPr>
          <w:rFonts w:ascii="Times New Roman" w:hAnsi="Times New Roman" w:cs="Times New Roman"/>
          <w:b/>
          <w:color w:val="000000" w:themeColor="text1"/>
          <w:sz w:val="28"/>
          <w:szCs w:val="28"/>
        </w:rPr>
        <w:lastRenderedPageBreak/>
        <w:t xml:space="preserve">несовершеннолетних детей либо представления заведомо недостоверных или неполных сведений </w:t>
      </w:r>
      <w:r w:rsidR="00960285" w:rsidRPr="005C6AD3">
        <w:rPr>
          <w:rFonts w:ascii="Times New Roman" w:hAnsi="Times New Roman" w:cs="Times New Roman"/>
          <w:b/>
          <w:color w:val="000000" w:themeColor="text1"/>
          <w:sz w:val="28"/>
          <w:szCs w:val="28"/>
        </w:rPr>
        <w:t>(</w:t>
      </w:r>
      <w:r w:rsidR="00F45EFF">
        <w:rPr>
          <w:rFonts w:ascii="Times New Roman" w:hAnsi="Times New Roman" w:cs="Times New Roman"/>
          <w:b/>
          <w:color w:val="000000" w:themeColor="text1"/>
          <w:sz w:val="28"/>
          <w:szCs w:val="28"/>
        </w:rPr>
        <w:t>Определение</w:t>
      </w:r>
      <w:r w:rsidR="00960285"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Шестого</w:t>
      </w:r>
      <w:r w:rsidR="00960285" w:rsidRPr="005C6AD3">
        <w:rPr>
          <w:rFonts w:ascii="Times New Roman" w:hAnsi="Times New Roman" w:cs="Times New Roman"/>
          <w:b/>
          <w:color w:val="000000" w:themeColor="text1"/>
          <w:sz w:val="28"/>
          <w:szCs w:val="28"/>
        </w:rPr>
        <w:t xml:space="preserve"> Кассационного Суда общей юрисдикции </w:t>
      </w:r>
      <w:r w:rsidR="00F45EFF">
        <w:rPr>
          <w:rFonts w:ascii="Times New Roman" w:hAnsi="Times New Roman" w:cs="Times New Roman"/>
          <w:b/>
          <w:color w:val="000000" w:themeColor="text1"/>
          <w:sz w:val="28"/>
          <w:szCs w:val="28"/>
        </w:rPr>
        <w:t>от 1</w:t>
      </w:r>
      <w:r w:rsidR="008676B6"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июня</w:t>
      </w:r>
      <w:r w:rsidR="008676B6" w:rsidRPr="005C6AD3">
        <w:rPr>
          <w:rFonts w:ascii="Times New Roman" w:hAnsi="Times New Roman" w:cs="Times New Roman"/>
          <w:b/>
          <w:color w:val="000000" w:themeColor="text1"/>
          <w:sz w:val="28"/>
          <w:szCs w:val="28"/>
        </w:rPr>
        <w:t xml:space="preserve"> 2023 г.</w:t>
      </w:r>
      <w:r w:rsidR="00960285" w:rsidRPr="005C6AD3">
        <w:rPr>
          <w:rFonts w:ascii="Times New Roman" w:hAnsi="Times New Roman" w:cs="Times New Roman"/>
          <w:b/>
          <w:color w:val="000000" w:themeColor="text1"/>
          <w:sz w:val="28"/>
          <w:szCs w:val="28"/>
        </w:rPr>
        <w:t>, дело</w:t>
      </w:r>
      <w:r w:rsidR="008676B6" w:rsidRPr="005C6AD3">
        <w:rPr>
          <w:rFonts w:ascii="Times New Roman" w:hAnsi="Times New Roman" w:cs="Times New Roman"/>
          <w:b/>
          <w:color w:val="000000" w:themeColor="text1"/>
          <w:sz w:val="28"/>
          <w:szCs w:val="28"/>
        </w:rPr>
        <w:t xml:space="preserve"> </w:t>
      </w:r>
      <w:r w:rsidR="00142EC3" w:rsidRPr="005C6AD3">
        <w:rPr>
          <w:rFonts w:ascii="Times New Roman" w:hAnsi="Times New Roman" w:cs="Times New Roman"/>
          <w:b/>
          <w:color w:val="000000" w:themeColor="text1"/>
          <w:sz w:val="28"/>
          <w:szCs w:val="28"/>
        </w:rPr>
        <w:t>№</w:t>
      </w:r>
      <w:r w:rsidR="008676B6"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88-11636</w:t>
      </w:r>
      <w:r w:rsidR="008676B6" w:rsidRPr="005C6AD3">
        <w:rPr>
          <w:rFonts w:ascii="Times New Roman" w:hAnsi="Times New Roman" w:cs="Times New Roman"/>
          <w:b/>
          <w:color w:val="000000" w:themeColor="text1"/>
          <w:sz w:val="28"/>
          <w:szCs w:val="28"/>
        </w:rPr>
        <w:t>/2023</w:t>
      </w:r>
      <w:r w:rsidR="00960285" w:rsidRPr="005C6AD3">
        <w:rPr>
          <w:rFonts w:ascii="Times New Roman" w:hAnsi="Times New Roman" w:cs="Times New Roman"/>
          <w:b/>
          <w:color w:val="000000" w:themeColor="text1"/>
          <w:sz w:val="28"/>
          <w:szCs w:val="28"/>
        </w:rPr>
        <w:t>)</w:t>
      </w:r>
      <w:r w:rsidR="00B47F13" w:rsidRPr="005C6AD3">
        <w:rPr>
          <w:rStyle w:val="a5"/>
          <w:rFonts w:ascii="Times New Roman" w:hAnsi="Times New Roman" w:cs="Times New Roman"/>
          <w:b/>
          <w:color w:val="000000" w:themeColor="text1"/>
          <w:sz w:val="28"/>
          <w:szCs w:val="28"/>
        </w:rPr>
        <w:footnoteReference w:id="2"/>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Б. обратилась в суд с иском к Министерству внутренних дел Республики Башкортостан (далее - МВД по Республике Башкортостан), Управлению Министерства внутренних дел России по городу Уфа (далее - УМВД России по г. Уфы) о признании незаконными приказа об увольнении со службы в связи с утратой доверия от 16 июня 2022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403, приказа от 17 июня 2022 года о расторжении контракта и увольнении; восстановлении на службе в должности старшего сержанта полиции, помощника оперативного дежурного (по управлению нарядами) с 17 июня 2022 года. Исковые требования мотивированы тем, что на основании приказа МВД по Республике Башкортостан от 16 июня 2022 года вынесен приказ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1036 л/с от 17 июня 2022 года, которым контракт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расторгнут, она уволена в связи с утратой доверия. Полагает, что при составлении справок о доходах допущенные ею ошибки формально подпадают под нарушение антикоррупционного законодательства, но не являются грубыми и умышленными действиями с ее стороны; при увольнении не учтено, что она является матерью четверых малолетних детей, единственным кормильцем в семье, в связи с ее полной занятостью супруг вынужден заниматься уходом за детьми, в ходе проведенной проверки каких-либо фактов получения незаконных доходов либо иной имущественной выгоды установлено не было; она является законопослушным гражданином, проживает на заработанные средства, все возможные поступления и выплаты со стороны государства как для многодетной и малообеспеченной семьи производятся на законных основаниях.</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Решением Октябрьского районного суда г. Уфы Республики Башкортостан от 26 августа 2022 года в удовлетворении исковых требований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отказано.</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Апелляционным определением судебной коллегии по гражданским делам Верховного Суда Республики Башкортостан от 22 декабря 2022 года решение суда оставлено без изменения.</w:t>
      </w:r>
    </w:p>
    <w:p w:rsidR="004452D1" w:rsidRPr="004452D1" w:rsidRDefault="00734AFA"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4452D1" w:rsidRPr="004452D1">
        <w:rPr>
          <w:rFonts w:ascii="Times New Roman" w:hAnsi="Times New Roman" w:cs="Times New Roman"/>
          <w:color w:val="000000" w:themeColor="text1"/>
          <w:sz w:val="28"/>
          <w:szCs w:val="28"/>
        </w:rPr>
        <w:t xml:space="preserve"> обратилась с кассационной жалобой, в которой просит отменить постановленные судебные акты, направить дело на новое рассмотрение в суд.</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Судом установлено,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проходила службу в органах внутренних дел с апреля 2007 года, с января 2019 года назначена на должность помощника оперативного дежурного по управлению нарядами дежурной части УМВД России по г. Уфа.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15 июня 2022 года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уведомлена о начале проведения в отношении нее проверки достоверности и полноты представленных ею сведений.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lastRenderedPageBreak/>
        <w:t xml:space="preserve">15 июня 2022 года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даны объяснения.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Приказом МВД по Республике Башкортостан от 16 июня 2022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403 за совершение коррупционного правонарушения, выразившегося в нарушении требований части 1 статьи 8 Федерального закона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пункта 9 части 1 статьи 12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(далее - Федеральный закон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 части представления неполных сведений о доходах и объектах недвижимого имущества и недостоверных сведений о счетах в банках в справках за 2019 - 2021 </w:t>
      </w:r>
      <w:proofErr w:type="spellStart"/>
      <w:r w:rsidRPr="004452D1">
        <w:rPr>
          <w:rFonts w:ascii="Times New Roman" w:hAnsi="Times New Roman" w:cs="Times New Roman"/>
          <w:color w:val="000000" w:themeColor="text1"/>
          <w:sz w:val="28"/>
          <w:szCs w:val="28"/>
        </w:rPr>
        <w:t>г.г</w:t>
      </w:r>
      <w:proofErr w:type="spellEnd"/>
      <w:r w:rsidRPr="004452D1">
        <w:rPr>
          <w:rFonts w:ascii="Times New Roman" w:hAnsi="Times New Roman" w:cs="Times New Roman"/>
          <w:color w:val="000000" w:themeColor="text1"/>
          <w:sz w:val="28"/>
          <w:szCs w:val="28"/>
        </w:rPr>
        <w:t xml:space="preserve">. на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соответствии с пунктом 2 части 1 статьи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наложено взыскание в виде увольнения со службы в органах внутренних дел в связи с утратой доверия.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Из приказа усматривается,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справках о доходах за 2019 год и 2020 год представлены неполные сведения о счетах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При проверке установлено,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разделе 4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Сведения о счетах в банках и иных кредитных организациях</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справки за 2020 год не отражен открытый 10 сентября 2020 года счет (движение денежных средств в 2020 году составило 9 978, 50 рублей); в разделе 4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Сведения о счетах в банках и иных кредитных организациях</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справки за 2021 год указан счет, открытый 19 сентября 2017 года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однако, согласно выписке банка на ее имя в указанную дату счета не открывались; представлены недостоверные сведения об остатках на 31 декабря 2019 года и 31 декабря 2020 года по соответствующим счетам; в справках на супруга - Б.А.Р. на 2019 - 2021 годы не указаны счета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от 28 сентября 2004 года, от 28 мая 2017 года; в подразделе 6.1.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Объекты недвижимого имущества, находящиеся в пользовании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справок за 2019 - 2022 годы не указаны сведения о квартире, в которой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проживает вместе со своей семьей с 2019 года, а также не представлены сведения о получении с 2018 года социальных выплат.</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Приказом УМВД России по городу Уфе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1036 л/с от 17 июня 2022 года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расторгнут контракт и истица уволена в связи с утратой доверия.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Разрешая спор и отказывая в удовлетворении исковых требований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суд первой инстанции исходил из того, что увольнение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произведено при наличии законного основания и с соблюдением порядка </w:t>
      </w:r>
      <w:proofErr w:type="gramStart"/>
      <w:r w:rsidRPr="004452D1">
        <w:rPr>
          <w:rFonts w:ascii="Times New Roman" w:hAnsi="Times New Roman" w:cs="Times New Roman"/>
          <w:color w:val="000000" w:themeColor="text1"/>
          <w:sz w:val="28"/>
          <w:szCs w:val="28"/>
        </w:rPr>
        <w:t>увольнения</w:t>
      </w:r>
      <w:proofErr w:type="gramEnd"/>
      <w:r w:rsidRPr="004452D1">
        <w:rPr>
          <w:rFonts w:ascii="Times New Roman" w:hAnsi="Times New Roman" w:cs="Times New Roman"/>
          <w:color w:val="000000" w:themeColor="text1"/>
          <w:sz w:val="28"/>
          <w:szCs w:val="28"/>
        </w:rPr>
        <w:t xml:space="preserve"> установленного законодательством, и оснований для признания незаконными приказов о наложении взыскания в виде увольнения, расторжении контракта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их отмене не имеется.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Суд апелляционной инстанции с такими выводами суда первой инстанции согласился.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том, что при вынесении решения судом не дано надлежащей оценки соблюдения ответчиком требований части 3 статьи 51.1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ответчиком не представлено доказательств учета характера и тяжести совершенного истицей коррупционных правонарушений, при анализе </w:t>
      </w:r>
      <w:r w:rsidRPr="004452D1">
        <w:rPr>
          <w:rFonts w:ascii="Times New Roman" w:hAnsi="Times New Roman" w:cs="Times New Roman"/>
          <w:color w:val="000000" w:themeColor="text1"/>
          <w:sz w:val="28"/>
          <w:szCs w:val="28"/>
        </w:rPr>
        <w:lastRenderedPageBreak/>
        <w:t>приведенного перечня совершенных нарушений очевидно, что основная масса данных нарушений совершенно незначительна и связана с неточными данными об остатках на счетах в банке, представлены документы, подтверждающие полное отсутствие движения денежных средств на счетах супруга, судебной коллегией отклоняются как необоснованные.</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Порядок и условия прохождения службы в органах внутренних дел, требования к служебному поведению сотрудника органов внутренних дел урегулированы в Федеральном законе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 других федеральных законах, нормативных правовых актах Президента Российской Федерации, Правительства Российской Федерации, федерального органа исполнительной власти в сфере внутренних дел.</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соответствии с частью 2 статьи 14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 сотрудника органов внутренних дел распространяются ограничения, запреты и обязанности, установленные Федеральным законом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статьями 17, 18 и 20 Федерального закона от 27 июля 2004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79-ФЗ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государственной гражданской службе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за исключением ограничений, запретов и обязанностей, препятствующих осуществлению сотрудником оперативно-розыскной деятельности.</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Положениями пункта 10 части первой статьи 27 Федерального закона от 7 февраля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полиции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пункта 9 части первой статьи 12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 сотрудника органов внутренних дел возложена обязанность представлять в порядке, установленном законодательством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Федеральным законом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другими федеральными законами, налагаются взыскания, предусмотренные частью 1 статьи 50 настоящего Федерального закона (статья 50.1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Согласно пункту 6 части 1 статьи 50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сотрудник органов внутренних дел в случае нарушения им служебной дисциплины, а также в иных случаях, предусмотренных настоящим Федеральным законом, может быть уволен со службы в органах внутренних дел.</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силу статьи 51.1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w:t>
      </w:r>
      <w:r w:rsidRPr="004452D1">
        <w:rPr>
          <w:rFonts w:ascii="Times New Roman" w:hAnsi="Times New Roman" w:cs="Times New Roman"/>
          <w:color w:val="000000" w:themeColor="text1"/>
          <w:sz w:val="28"/>
          <w:szCs w:val="28"/>
        </w:rPr>
        <w:lastRenderedPageBreak/>
        <w:t>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 (часть 2).</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Согласно пункту 13 части третьей статьи 82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контракт подлежит расторжению, а сотрудник органов внутренних дел увольнению со службы в органах внутренних дел в связи с утратой доверия в случаях, предусмотренных статьей 82.1 данного федерального закона.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соответствии с пунктом 2 части первой статьи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сотрудник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 наложении взысканий, предусмотренных статьями 50.1 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 (часть 3 статьи 51.1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Вопреки доводам кассационной жалобы, порядок наложения взыскания в виде увольнения в связи с утратой доверия ответчиком не нарушен, поскольку, как следует из материалов дела, основанием для увольнения истицы явился доклад, составленный по результатам проведенной в отношении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проверки. В докладе имеется указание на отягчающее обстоятельство - наличие действующего дисциплинарного взыскания.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Как усматривается из приказа УМВД России по г. Уфа от 19 апреля 2022 года на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наложено дисциплинарное взыскание в виде выговора.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lastRenderedPageBreak/>
        <w:t xml:space="preserve">Ссылка в жалобе на то, что о наличии приказа от 19 апреля 2022 года истице стало известно только в ходе рассмотрения настоящего дела, не может быть принята во внимание, поскольку в докладе, с которым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была ознакомлена, имеется указание на действующее дисциплинарное взыскание.</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том, что не учтены в качестве смягчающих обстоятельств положительные характеризующие данные истицы, не учтено наличие ведомственной награды, судебной коллегией отклоняются, поскольку данные положительно характеризующие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отражены в представлении к увольнению.</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нарушении судом апелляционной инстанции норм процессуального права, выразившиеся в приобщении новых доказательств (рапорта от 21 апреля 2022 г., акта от 20 апреля 2022, приказа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426 от 19 апреля 2022 г., выписки по счетам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и ее супруга), невозможность представления которых в суд первой инстанции ответчик не обосновал, не могут повлечь отмену правильного судебного постановления.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Разрешая спор, суды первой и апелляционной инстанций правильно применили нормы материального права, руководствуясь положениями Федерального закона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Федерального закона от 7 февраля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полиции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приняли во внимание правовую позицию Конституционного Суда Российской Федерации, в приведенных в судебных актах формулировках.</w:t>
      </w:r>
    </w:p>
    <w:p w:rsidR="00734AFA" w:rsidRDefault="00734AFA" w:rsidP="004452D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Р</w:t>
      </w:r>
      <w:r w:rsidR="004452D1" w:rsidRPr="004452D1">
        <w:rPr>
          <w:rFonts w:ascii="Times New Roman" w:hAnsi="Times New Roman" w:cs="Times New Roman"/>
          <w:color w:val="000000" w:themeColor="text1"/>
          <w:sz w:val="28"/>
          <w:szCs w:val="28"/>
        </w:rPr>
        <w:t>ешение Октябрьского районного суда г. Уфы Республики Башкортостан от 26 августа 2022 года и апелляционное определение судебной коллегии по гражданским делам Верховного Суда Республики Башкортостан от 22 декабря 2022 года остав</w:t>
      </w:r>
      <w:r>
        <w:rPr>
          <w:rFonts w:ascii="Times New Roman" w:hAnsi="Times New Roman" w:cs="Times New Roman"/>
          <w:color w:val="000000" w:themeColor="text1"/>
          <w:sz w:val="28"/>
          <w:szCs w:val="28"/>
        </w:rPr>
        <w:t>лены</w:t>
      </w:r>
      <w:r w:rsidR="004452D1" w:rsidRPr="004452D1">
        <w:rPr>
          <w:rFonts w:ascii="Times New Roman" w:hAnsi="Times New Roman" w:cs="Times New Roman"/>
          <w:color w:val="000000" w:themeColor="text1"/>
          <w:sz w:val="28"/>
          <w:szCs w:val="28"/>
        </w:rPr>
        <w:t xml:space="preserve"> без изменения, кассационн</w:t>
      </w:r>
      <w:r>
        <w:rPr>
          <w:rFonts w:ascii="Times New Roman" w:hAnsi="Times New Roman" w:cs="Times New Roman"/>
          <w:color w:val="000000" w:themeColor="text1"/>
          <w:sz w:val="28"/>
          <w:szCs w:val="28"/>
        </w:rPr>
        <w:t>ая жалоба</w:t>
      </w:r>
      <w:r w:rsidR="004452D1" w:rsidRPr="004452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004452D1" w:rsidRPr="004452D1">
        <w:rPr>
          <w:rFonts w:ascii="Times New Roman" w:hAnsi="Times New Roman" w:cs="Times New Roman"/>
          <w:color w:val="000000" w:themeColor="text1"/>
          <w:sz w:val="28"/>
          <w:szCs w:val="28"/>
        </w:rPr>
        <w:t xml:space="preserve"> - без удовлетворения.</w:t>
      </w:r>
      <w:r w:rsidR="004452D1" w:rsidRPr="004452D1">
        <w:rPr>
          <w:rFonts w:ascii="Times New Roman" w:hAnsi="Times New Roman" w:cs="Times New Roman"/>
          <w:b/>
          <w:color w:val="000000" w:themeColor="text1"/>
          <w:sz w:val="28"/>
          <w:szCs w:val="28"/>
        </w:rPr>
        <w:t xml:space="preserve"> </w:t>
      </w:r>
    </w:p>
    <w:p w:rsidR="00734AFA" w:rsidRDefault="00734AFA" w:rsidP="004452D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76B6" w:rsidRPr="005C6AD3" w:rsidRDefault="008B1159" w:rsidP="008B3D68">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2. </w:t>
      </w:r>
      <w:r w:rsidR="008B3D68" w:rsidRPr="008B3D68">
        <w:rPr>
          <w:rFonts w:ascii="Times New Roman" w:hAnsi="Times New Roman" w:cs="Times New Roman"/>
          <w:b/>
          <w:color w:val="000000" w:themeColor="text1"/>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8B3D68">
        <w:rPr>
          <w:rFonts w:ascii="Times New Roman" w:hAnsi="Times New Roman" w:cs="Times New Roman"/>
          <w:b/>
          <w:color w:val="000000" w:themeColor="text1"/>
          <w:sz w:val="28"/>
          <w:szCs w:val="28"/>
        </w:rPr>
        <w:t xml:space="preserve"> </w:t>
      </w:r>
      <w:r w:rsidR="008B3D68" w:rsidRPr="008B3D68">
        <w:rPr>
          <w:rFonts w:ascii="Times New Roman" w:hAnsi="Times New Roman" w:cs="Times New Roman"/>
          <w:b/>
          <w:color w:val="000000" w:themeColor="text1"/>
          <w:sz w:val="28"/>
          <w:szCs w:val="28"/>
        </w:rPr>
        <w:t>либо бывшего государственного или муниципального служащего</w:t>
      </w:r>
      <w:r w:rsidR="008B3D68">
        <w:rPr>
          <w:rFonts w:ascii="Times New Roman" w:hAnsi="Times New Roman" w:cs="Times New Roman"/>
          <w:b/>
          <w:color w:val="000000" w:themeColor="text1"/>
          <w:sz w:val="28"/>
          <w:szCs w:val="28"/>
        </w:rPr>
        <w:t xml:space="preserve"> влечет наложение административного взыскания в виде штрафа</w:t>
      </w:r>
      <w:r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Постановление</w:t>
      </w:r>
      <w:r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Шестого</w:t>
      </w:r>
      <w:r w:rsidRPr="005C6AD3">
        <w:rPr>
          <w:rFonts w:ascii="Times New Roman" w:hAnsi="Times New Roman" w:cs="Times New Roman"/>
          <w:b/>
          <w:color w:val="000000" w:themeColor="text1"/>
          <w:sz w:val="28"/>
          <w:szCs w:val="28"/>
        </w:rPr>
        <w:t xml:space="preserve"> кассационного суда общей юрисдикции от </w:t>
      </w:r>
      <w:r w:rsidR="008B3D68">
        <w:rPr>
          <w:rFonts w:ascii="Times New Roman" w:hAnsi="Times New Roman" w:cs="Times New Roman"/>
          <w:b/>
          <w:color w:val="000000" w:themeColor="text1"/>
          <w:sz w:val="28"/>
          <w:szCs w:val="28"/>
        </w:rPr>
        <w:t>14</w:t>
      </w:r>
      <w:r w:rsidR="008676B6"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апреля</w:t>
      </w:r>
      <w:r w:rsidR="008676B6" w:rsidRPr="005C6AD3">
        <w:rPr>
          <w:rFonts w:ascii="Times New Roman" w:hAnsi="Times New Roman" w:cs="Times New Roman"/>
          <w:b/>
          <w:color w:val="000000" w:themeColor="text1"/>
          <w:sz w:val="28"/>
          <w:szCs w:val="28"/>
        </w:rPr>
        <w:t xml:space="preserve"> 2023 г.</w:t>
      </w:r>
      <w:r w:rsidRPr="005C6AD3">
        <w:rPr>
          <w:rFonts w:ascii="Times New Roman" w:hAnsi="Times New Roman" w:cs="Times New Roman"/>
          <w:b/>
          <w:color w:val="000000" w:themeColor="text1"/>
          <w:sz w:val="28"/>
          <w:szCs w:val="28"/>
        </w:rPr>
        <w:t>, дело</w:t>
      </w:r>
      <w:r w:rsidR="008676B6" w:rsidRPr="005C6AD3">
        <w:rPr>
          <w:rFonts w:ascii="Times New Roman" w:hAnsi="Times New Roman" w:cs="Times New Roman"/>
          <w:b/>
          <w:color w:val="000000" w:themeColor="text1"/>
          <w:sz w:val="28"/>
          <w:szCs w:val="28"/>
        </w:rPr>
        <w:t xml:space="preserve"> </w:t>
      </w:r>
      <w:r w:rsidR="00142EC3" w:rsidRPr="005C6AD3">
        <w:rPr>
          <w:rFonts w:ascii="Times New Roman" w:hAnsi="Times New Roman" w:cs="Times New Roman"/>
          <w:b/>
          <w:color w:val="000000" w:themeColor="text1"/>
          <w:sz w:val="28"/>
          <w:szCs w:val="28"/>
        </w:rPr>
        <w:t>№</w:t>
      </w:r>
      <w:r w:rsidR="008676B6"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16</w:t>
      </w:r>
      <w:r w:rsidR="008676B6" w:rsidRPr="005C6AD3">
        <w:rPr>
          <w:rFonts w:ascii="Times New Roman" w:hAnsi="Times New Roman" w:cs="Times New Roman"/>
          <w:b/>
          <w:color w:val="000000" w:themeColor="text1"/>
          <w:sz w:val="28"/>
          <w:szCs w:val="28"/>
        </w:rPr>
        <w:t>-</w:t>
      </w:r>
      <w:r w:rsidR="008B3D68">
        <w:rPr>
          <w:rFonts w:ascii="Times New Roman" w:hAnsi="Times New Roman" w:cs="Times New Roman"/>
          <w:b/>
          <w:color w:val="000000" w:themeColor="text1"/>
          <w:sz w:val="28"/>
          <w:szCs w:val="28"/>
        </w:rPr>
        <w:t>1429</w:t>
      </w:r>
      <w:r w:rsidR="008676B6" w:rsidRPr="005C6AD3">
        <w:rPr>
          <w:rFonts w:ascii="Times New Roman" w:hAnsi="Times New Roman" w:cs="Times New Roman"/>
          <w:b/>
          <w:color w:val="000000" w:themeColor="text1"/>
          <w:sz w:val="28"/>
          <w:szCs w:val="28"/>
        </w:rPr>
        <w:t>/2023</w:t>
      </w:r>
      <w:r w:rsidRPr="005C6AD3">
        <w:rPr>
          <w:rFonts w:ascii="Times New Roman" w:hAnsi="Times New Roman" w:cs="Times New Roman"/>
          <w:b/>
          <w:color w:val="000000" w:themeColor="text1"/>
          <w:sz w:val="28"/>
          <w:szCs w:val="28"/>
        </w:rPr>
        <w:t>)</w:t>
      </w:r>
      <w:r w:rsidRPr="005C6AD3">
        <w:rPr>
          <w:rStyle w:val="a5"/>
          <w:rFonts w:ascii="Times New Roman" w:hAnsi="Times New Roman" w:cs="Times New Roman"/>
          <w:b/>
          <w:color w:val="000000" w:themeColor="text1"/>
          <w:sz w:val="28"/>
          <w:szCs w:val="28"/>
        </w:rPr>
        <w:footnoteReference w:id="3"/>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B3D68">
        <w:rPr>
          <w:rFonts w:ascii="Times New Roman" w:hAnsi="Times New Roman" w:cs="Times New Roman"/>
          <w:color w:val="000000" w:themeColor="text1"/>
          <w:sz w:val="28"/>
          <w:szCs w:val="28"/>
        </w:rPr>
        <w:t>остановлением ми</w:t>
      </w:r>
      <w:r w:rsidR="00E94006">
        <w:rPr>
          <w:rFonts w:ascii="Times New Roman" w:hAnsi="Times New Roman" w:cs="Times New Roman"/>
          <w:color w:val="000000" w:themeColor="text1"/>
          <w:sz w:val="28"/>
          <w:szCs w:val="28"/>
        </w:rPr>
        <w:t>рового судьи судебного участка №</w:t>
      </w:r>
      <w:r w:rsidRPr="008B3D68">
        <w:rPr>
          <w:rFonts w:ascii="Times New Roman" w:hAnsi="Times New Roman" w:cs="Times New Roman"/>
          <w:color w:val="000000" w:themeColor="text1"/>
          <w:sz w:val="28"/>
          <w:szCs w:val="28"/>
        </w:rPr>
        <w:t xml:space="preserve"> 38 Промышленного судебного района города Самары Самарской области от 23 ноября 2022 года, оставленным без изменения решением судьи Промышленного районного суда города Самары от 10 января 2023 года, ООО </w:t>
      </w:r>
      <w:r w:rsidR="00F54549">
        <w:rPr>
          <w:rFonts w:ascii="Times New Roman" w:hAnsi="Times New Roman" w:cs="Times New Roman"/>
          <w:color w:val="000000" w:themeColor="text1"/>
          <w:sz w:val="28"/>
          <w:szCs w:val="28"/>
        </w:rPr>
        <w:t>«</w:t>
      </w:r>
      <w:r w:rsidR="0075445B" w:rsidRPr="0075445B">
        <w:rPr>
          <w:rFonts w:ascii="Times New Roman" w:hAnsi="Times New Roman" w:cs="Times New Roman"/>
          <w:color w:val="000000" w:themeColor="text1"/>
          <w:sz w:val="28"/>
          <w:szCs w:val="28"/>
        </w:rPr>
        <w:t>№</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 xml:space="preserve"> (далее – Общество)</w:t>
      </w:r>
      <w:r w:rsidRPr="008B3D68">
        <w:rPr>
          <w:rFonts w:ascii="Times New Roman" w:hAnsi="Times New Roman" w:cs="Times New Roman"/>
          <w:color w:val="000000" w:themeColor="text1"/>
          <w:sz w:val="28"/>
          <w:szCs w:val="28"/>
        </w:rPr>
        <w:t xml:space="preserve"> признано виновным в совершении </w:t>
      </w:r>
      <w:r w:rsidRPr="008B3D68">
        <w:rPr>
          <w:rFonts w:ascii="Times New Roman" w:hAnsi="Times New Roman" w:cs="Times New Roman"/>
          <w:color w:val="000000" w:themeColor="text1"/>
          <w:sz w:val="28"/>
          <w:szCs w:val="28"/>
        </w:rPr>
        <w:lastRenderedPageBreak/>
        <w:t>административного правонарушения, предусмотренного статьей 19.29 Кодекса Российской Федерации об административных правонарушениях, и подвергнуто административному наказанию с применением положений части 3.2 статьи 4.1 названного Кодекса в виде административного штрафа в размере 50 000 рублей.</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В жалобе, поданной в Шестой кассационный суд общей юр</w:t>
      </w:r>
      <w:r w:rsidR="00E94006">
        <w:rPr>
          <w:rFonts w:ascii="Times New Roman" w:hAnsi="Times New Roman" w:cs="Times New Roman"/>
          <w:color w:val="000000" w:themeColor="text1"/>
          <w:sz w:val="28"/>
          <w:szCs w:val="28"/>
        </w:rPr>
        <w:t>исдикции, генеральный директор О</w:t>
      </w:r>
      <w:r w:rsidRPr="008B3D68">
        <w:rPr>
          <w:rFonts w:ascii="Times New Roman" w:hAnsi="Times New Roman" w:cs="Times New Roman"/>
          <w:color w:val="000000" w:themeColor="text1"/>
          <w:sz w:val="28"/>
          <w:szCs w:val="28"/>
        </w:rPr>
        <w:t xml:space="preserve">бщества М. просит отменить судебные акты, состоявшиеся в отношении </w:t>
      </w:r>
      <w:r w:rsidR="00E94006">
        <w:rPr>
          <w:rFonts w:ascii="Times New Roman" w:hAnsi="Times New Roman" w:cs="Times New Roman"/>
          <w:color w:val="000000" w:themeColor="text1"/>
          <w:sz w:val="28"/>
          <w:szCs w:val="28"/>
        </w:rPr>
        <w:t>Общества</w:t>
      </w:r>
      <w:r w:rsidRPr="008B3D68">
        <w:rPr>
          <w:rFonts w:ascii="Times New Roman" w:hAnsi="Times New Roman" w:cs="Times New Roman"/>
          <w:color w:val="000000" w:themeColor="text1"/>
          <w:sz w:val="28"/>
          <w:szCs w:val="28"/>
        </w:rPr>
        <w:t xml:space="preserve"> по настоящему делу об административном правонарушении, считая их незаконными.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Изучение материалов дела об административном правонарушении и доводов жалобы позволяет прийти к следующим выводам.</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В соответствии со статьей 19.29 Кодекса Российской Федерации об административных правонарушениях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w:t>
      </w:r>
      <w:r w:rsidR="00E94006">
        <w:rPr>
          <w:rFonts w:ascii="Times New Roman" w:hAnsi="Times New Roman" w:cs="Times New Roman"/>
          <w:color w:val="000000" w:themeColor="text1"/>
          <w:sz w:val="28"/>
          <w:szCs w:val="28"/>
        </w:rPr>
        <w:t>аконом от 25 декабря 2008 года №</w:t>
      </w:r>
      <w:r w:rsidRPr="008B3D68">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 xml:space="preserve"> </w:t>
      </w:r>
      <w:r w:rsidRPr="008B3D68">
        <w:rPr>
          <w:rFonts w:ascii="Times New Roman" w:hAnsi="Times New Roman" w:cs="Times New Roman"/>
          <w:color w:val="000000" w:themeColor="text1"/>
          <w:sz w:val="28"/>
          <w:szCs w:val="28"/>
        </w:rPr>
        <w:t>(далее - Закон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Согласно части 1 статьи 12 Закона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w:t>
      </w:r>
      <w:r w:rsidRPr="008B3D68">
        <w:rPr>
          <w:rFonts w:ascii="Times New Roman" w:hAnsi="Times New Roman" w:cs="Times New Roman"/>
          <w:color w:val="000000" w:themeColor="text1"/>
          <w:sz w:val="28"/>
          <w:szCs w:val="28"/>
        </w:rPr>
        <w:lastRenderedPageBreak/>
        <w:t>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4 статьи 12 Закона о противодействии коррупции).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Аналогичные требования закреплены в статье 64.1 Трудового кодекса Российской Федерации.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B3D68">
        <w:rPr>
          <w:rFonts w:ascii="Times New Roman" w:hAnsi="Times New Roman" w:cs="Times New Roman"/>
          <w:color w:val="000000" w:themeColor="text1"/>
          <w:sz w:val="28"/>
          <w:szCs w:val="28"/>
        </w:rPr>
        <w:t>рокуратурой Промышленного района города Самары проведена проверка соблюдения требований законодательства о противодействии коррупции, в ходе которой установлено следующее.</w:t>
      </w:r>
    </w:p>
    <w:p w:rsidR="008B3D68" w:rsidRPr="008B3D68" w:rsidRDefault="00E94006"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8B3D68" w:rsidRPr="008B3D68">
        <w:rPr>
          <w:rFonts w:ascii="Times New Roman" w:hAnsi="Times New Roman" w:cs="Times New Roman"/>
          <w:color w:val="000000" w:themeColor="text1"/>
          <w:sz w:val="28"/>
          <w:szCs w:val="28"/>
        </w:rPr>
        <w:t>ежду</w:t>
      </w:r>
      <w:r>
        <w:rPr>
          <w:rFonts w:ascii="Times New Roman" w:hAnsi="Times New Roman" w:cs="Times New Roman"/>
          <w:color w:val="000000" w:themeColor="text1"/>
          <w:sz w:val="28"/>
          <w:szCs w:val="28"/>
        </w:rPr>
        <w:t xml:space="preserve"> Обществом </w:t>
      </w:r>
      <w:r w:rsidR="008B3D68" w:rsidRPr="008B3D68">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Л.</w:t>
      </w:r>
      <w:r w:rsidR="008B3D68" w:rsidRPr="008B3D68">
        <w:rPr>
          <w:rFonts w:ascii="Times New Roman" w:hAnsi="Times New Roman" w:cs="Times New Roman"/>
          <w:color w:val="000000" w:themeColor="text1"/>
          <w:sz w:val="28"/>
          <w:szCs w:val="28"/>
        </w:rPr>
        <w:t xml:space="preserve"> заключен трудовой договор, в соответствии с которым последний принят на должность юрисконсульта, о чем издан приказ от 26 сентября 2022 года </w:t>
      </w:r>
      <w:r>
        <w:rPr>
          <w:rFonts w:ascii="Times New Roman" w:hAnsi="Times New Roman" w:cs="Times New Roman"/>
          <w:color w:val="000000" w:themeColor="text1"/>
          <w:sz w:val="28"/>
          <w:szCs w:val="28"/>
        </w:rPr>
        <w:t>№</w:t>
      </w:r>
      <w:r w:rsidR="008B3D68" w:rsidRPr="008B3D68">
        <w:rPr>
          <w:rFonts w:ascii="Times New Roman" w:hAnsi="Times New Roman" w:cs="Times New Roman"/>
          <w:color w:val="000000" w:themeColor="text1"/>
          <w:sz w:val="28"/>
          <w:szCs w:val="28"/>
        </w:rPr>
        <w:t xml:space="preserve"> 20.</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Ранее до приема на работу в общество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замещал должность федеральной государственной службы помощника прокурора города Отрадный Самарской области.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Данная должность включена в Перечень должностей, утвержденный Указом Президента Российской</w:t>
      </w:r>
      <w:r w:rsidR="00E94006">
        <w:rPr>
          <w:rFonts w:ascii="Times New Roman" w:hAnsi="Times New Roman" w:cs="Times New Roman"/>
          <w:color w:val="000000" w:themeColor="text1"/>
          <w:sz w:val="28"/>
          <w:szCs w:val="28"/>
        </w:rPr>
        <w:t xml:space="preserve"> Федерации от 18 мая 2009 года №</w:t>
      </w:r>
      <w:r w:rsidRPr="008B3D68">
        <w:rPr>
          <w:rFonts w:ascii="Times New Roman" w:hAnsi="Times New Roman" w:cs="Times New Roman"/>
          <w:color w:val="000000" w:themeColor="text1"/>
          <w:sz w:val="28"/>
          <w:szCs w:val="28"/>
        </w:rPr>
        <w:t xml:space="preserve"> 557 </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E94006">
        <w:rPr>
          <w:rFonts w:ascii="Times New Roman" w:hAnsi="Times New Roman" w:cs="Times New Roman"/>
          <w:color w:val="000000" w:themeColor="text1"/>
          <w:sz w:val="28"/>
          <w:szCs w:val="28"/>
        </w:rPr>
        <w:t>уга) и несовершеннолетних детей</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 xml:space="preserve"> и Указом Президента Российской </w:t>
      </w:r>
      <w:r w:rsidR="00E94006">
        <w:rPr>
          <w:rFonts w:ascii="Times New Roman" w:hAnsi="Times New Roman" w:cs="Times New Roman"/>
          <w:color w:val="000000" w:themeColor="text1"/>
          <w:sz w:val="28"/>
          <w:szCs w:val="28"/>
        </w:rPr>
        <w:t xml:space="preserve">Федерации от 21 июля 2010 года № 925 </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О мерах по реализации отдельных</w:t>
      </w:r>
      <w:r w:rsidR="00E94006">
        <w:rPr>
          <w:rFonts w:ascii="Times New Roman" w:hAnsi="Times New Roman" w:cs="Times New Roman"/>
          <w:color w:val="000000" w:themeColor="text1"/>
          <w:sz w:val="28"/>
          <w:szCs w:val="28"/>
        </w:rPr>
        <w:t xml:space="preserve"> положений Федерального закона </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На основании приказа от 19 сен</w:t>
      </w:r>
      <w:r w:rsidR="00E94006">
        <w:rPr>
          <w:rFonts w:ascii="Times New Roman" w:hAnsi="Times New Roman" w:cs="Times New Roman"/>
          <w:color w:val="000000" w:themeColor="text1"/>
          <w:sz w:val="28"/>
          <w:szCs w:val="28"/>
        </w:rPr>
        <w:t>тября 2022 года №</w:t>
      </w:r>
      <w:r w:rsidRPr="008B3D68">
        <w:rPr>
          <w:rFonts w:ascii="Times New Roman" w:hAnsi="Times New Roman" w:cs="Times New Roman"/>
          <w:color w:val="000000" w:themeColor="text1"/>
          <w:sz w:val="28"/>
          <w:szCs w:val="28"/>
        </w:rPr>
        <w:t xml:space="preserve"> 541-(о)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уволен по собственному желанию с 25 сентября 2022 года.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По результатам проверки прокурором Промышленного района города Самары сделан вывод о том, что в нарушение требований части 4 статьи 12 Закона о противодействии коррупции в установленный законом десятидневный срок </w:t>
      </w:r>
      <w:r w:rsidR="00E94006">
        <w:rPr>
          <w:rFonts w:ascii="Times New Roman" w:hAnsi="Times New Roman" w:cs="Times New Roman"/>
          <w:color w:val="000000" w:themeColor="text1"/>
          <w:sz w:val="28"/>
          <w:szCs w:val="28"/>
        </w:rPr>
        <w:t>О</w:t>
      </w:r>
      <w:r w:rsidRPr="008B3D68">
        <w:rPr>
          <w:rFonts w:ascii="Times New Roman" w:hAnsi="Times New Roman" w:cs="Times New Roman"/>
          <w:color w:val="000000" w:themeColor="text1"/>
          <w:sz w:val="28"/>
          <w:szCs w:val="28"/>
        </w:rPr>
        <w:t xml:space="preserve">бществом не сообщено в прокуратуру Самарской области о заключении трудового договора с </w:t>
      </w:r>
      <w:r w:rsidR="00E94006">
        <w:rPr>
          <w:rFonts w:ascii="Times New Roman" w:hAnsi="Times New Roman" w:cs="Times New Roman"/>
          <w:color w:val="000000" w:themeColor="text1"/>
          <w:sz w:val="28"/>
          <w:szCs w:val="28"/>
        </w:rPr>
        <w:t xml:space="preserve">Л., </w:t>
      </w:r>
      <w:r w:rsidRPr="008B3D68">
        <w:rPr>
          <w:rFonts w:ascii="Times New Roman" w:hAnsi="Times New Roman" w:cs="Times New Roman"/>
          <w:color w:val="000000" w:themeColor="text1"/>
          <w:sz w:val="28"/>
          <w:szCs w:val="28"/>
        </w:rPr>
        <w:t>замещавшим ранее должность федеральной государственной службы.</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По данному факту 21 октября 2022 года прокурором Промышленного ра</w:t>
      </w:r>
      <w:r w:rsidR="00E94006">
        <w:rPr>
          <w:rFonts w:ascii="Times New Roman" w:hAnsi="Times New Roman" w:cs="Times New Roman"/>
          <w:color w:val="000000" w:themeColor="text1"/>
          <w:sz w:val="28"/>
          <w:szCs w:val="28"/>
        </w:rPr>
        <w:t>йона города Самары в отношении О</w:t>
      </w:r>
      <w:r w:rsidRPr="008B3D68">
        <w:rPr>
          <w:rFonts w:ascii="Times New Roman" w:hAnsi="Times New Roman" w:cs="Times New Roman"/>
          <w:color w:val="000000" w:themeColor="text1"/>
          <w:sz w:val="28"/>
          <w:szCs w:val="28"/>
        </w:rPr>
        <w:t>бщества возбуждено дело об административном правонарушении, предусмотренном статьей 19.29 Кодекса Российской Федерации об административных правонарушениях.</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Приведенные обстоятельства подтверждены собранными по делу доказательствами, получившими оценку на предмет допустимости, достоверности, достаточности по правилам статьи 26.11 Кодекса Российской Федерации об административных правонарушениях, и послужили основанием для привлечения общества к административной ответственности, предусмотренной статьей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lastRenderedPageBreak/>
        <w:t>В силу части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Общество,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связи с чем обоснованно привлечено к административной ответственности по статье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Предусмотренной частью 4 статьи 12 Закона о противодействии коррупции обязанности работодателя корреспондирует закрепленная в части 2 этой статьи обязанность 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указанных в части 1 данной статьи, сообщать работодателю сведения о последнем месте своей службы.</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Согласно </w:t>
      </w:r>
      <w:proofErr w:type="gramStart"/>
      <w:r w:rsidRPr="008B3D68">
        <w:rPr>
          <w:rFonts w:ascii="Times New Roman" w:hAnsi="Times New Roman" w:cs="Times New Roman"/>
          <w:color w:val="000000" w:themeColor="text1"/>
          <w:sz w:val="28"/>
          <w:szCs w:val="28"/>
        </w:rPr>
        <w:t>материалам дела</w:t>
      </w:r>
      <w:proofErr w:type="gramEnd"/>
      <w:r w:rsidRPr="008B3D68">
        <w:rPr>
          <w:rFonts w:ascii="Times New Roman" w:hAnsi="Times New Roman" w:cs="Times New Roman"/>
          <w:color w:val="000000" w:themeColor="text1"/>
          <w:sz w:val="28"/>
          <w:szCs w:val="28"/>
        </w:rPr>
        <w:t xml:space="preserve"> при заключении трудового договора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предъявлена трудовая книжка, содержащая записи о прохождении службы в прокуратуре Самарской области с указанием сведений о занимаемой им в период службы должности.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Уведомление о приеме на работу бывшего государственного служащего 29 сентября 2022 года было направлено </w:t>
      </w:r>
      <w:r w:rsidR="00E94006">
        <w:rPr>
          <w:rFonts w:ascii="Times New Roman" w:hAnsi="Times New Roman" w:cs="Times New Roman"/>
          <w:color w:val="000000" w:themeColor="text1"/>
          <w:sz w:val="28"/>
          <w:szCs w:val="28"/>
        </w:rPr>
        <w:t>Обществом</w:t>
      </w:r>
      <w:r w:rsidRPr="008B3D68">
        <w:rPr>
          <w:rFonts w:ascii="Times New Roman" w:hAnsi="Times New Roman" w:cs="Times New Roman"/>
          <w:color w:val="000000" w:themeColor="text1"/>
          <w:sz w:val="28"/>
          <w:szCs w:val="28"/>
        </w:rPr>
        <w:t xml:space="preserve"> </w:t>
      </w:r>
      <w:proofErr w:type="gramStart"/>
      <w:r w:rsidRPr="008B3D68">
        <w:rPr>
          <w:rFonts w:ascii="Times New Roman" w:hAnsi="Times New Roman" w:cs="Times New Roman"/>
          <w:color w:val="000000" w:themeColor="text1"/>
          <w:sz w:val="28"/>
          <w:szCs w:val="28"/>
        </w:rPr>
        <w:t>в прокурору</w:t>
      </w:r>
      <w:proofErr w:type="gramEnd"/>
      <w:r w:rsidRPr="008B3D68">
        <w:rPr>
          <w:rFonts w:ascii="Times New Roman" w:hAnsi="Times New Roman" w:cs="Times New Roman"/>
          <w:color w:val="000000" w:themeColor="text1"/>
          <w:sz w:val="28"/>
          <w:szCs w:val="28"/>
        </w:rPr>
        <w:t xml:space="preserve"> города Отрадный Самарской области, не являющийся представителем нанимателя по последнему месту службы </w:t>
      </w:r>
      <w:r w:rsidR="00E94006">
        <w:rPr>
          <w:rFonts w:ascii="Times New Roman" w:hAnsi="Times New Roman" w:cs="Times New Roman"/>
          <w:color w:val="000000" w:themeColor="text1"/>
          <w:sz w:val="28"/>
          <w:szCs w:val="28"/>
        </w:rPr>
        <w:t>Л.</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Учитывая, что в трудовой книжке содержатся сведения о приказах прокуратуры Самарской области, на основании которых </w:t>
      </w:r>
      <w:r w:rsidR="00E94006">
        <w:rPr>
          <w:rFonts w:ascii="Times New Roman" w:hAnsi="Times New Roman" w:cs="Times New Roman"/>
          <w:color w:val="000000" w:themeColor="text1"/>
          <w:sz w:val="28"/>
          <w:szCs w:val="28"/>
        </w:rPr>
        <w:t xml:space="preserve">Л. </w:t>
      </w:r>
      <w:r w:rsidRPr="008B3D68">
        <w:rPr>
          <w:rFonts w:ascii="Times New Roman" w:hAnsi="Times New Roman" w:cs="Times New Roman"/>
          <w:color w:val="000000" w:themeColor="text1"/>
          <w:sz w:val="28"/>
          <w:szCs w:val="28"/>
        </w:rPr>
        <w:t xml:space="preserve">принят на службу и уволен из органов прокуратуры, оттиск печати прокуратуры Самарской области, судебные инстанции обоснованно сочли, что у работодателя имелась возможность направить уведомление о приеме на работу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в прокуратуру Самарской области.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Административное наказание назначено обществу в виде административного штрафа с применением положений части 3.2 статьи 4.1 Кодекса Российской Федерации об административных правонарушениях в размере менее минимального размера административного штрафа, предусмотренного санкцией статьи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Обстоятельств, которые в силу пунктов 2 - 4 части 2 статьи 30.17 Кодекса Российской Федерации об административных правонарушениях могли бы повлечь изменение или отмену обжалуемых актов, не установлено.</w:t>
      </w:r>
    </w:p>
    <w:p w:rsidR="008B3D68" w:rsidRPr="008B3D68" w:rsidRDefault="001D2C9E"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8B3D68" w:rsidRPr="008B3D68">
        <w:rPr>
          <w:rFonts w:ascii="Times New Roman" w:hAnsi="Times New Roman" w:cs="Times New Roman"/>
          <w:color w:val="000000" w:themeColor="text1"/>
          <w:sz w:val="28"/>
          <w:szCs w:val="28"/>
        </w:rPr>
        <w:t xml:space="preserve">остановление мирового судьи судебного участка </w:t>
      </w:r>
      <w:r>
        <w:rPr>
          <w:rFonts w:ascii="Times New Roman" w:hAnsi="Times New Roman" w:cs="Times New Roman"/>
          <w:color w:val="000000" w:themeColor="text1"/>
          <w:sz w:val="28"/>
          <w:szCs w:val="28"/>
        </w:rPr>
        <w:t>№</w:t>
      </w:r>
      <w:r w:rsidR="008B3D68" w:rsidRPr="008B3D68">
        <w:rPr>
          <w:rFonts w:ascii="Times New Roman" w:hAnsi="Times New Roman" w:cs="Times New Roman"/>
          <w:color w:val="000000" w:themeColor="text1"/>
          <w:sz w:val="28"/>
          <w:szCs w:val="28"/>
        </w:rPr>
        <w:t xml:space="preserve"> 38 Промышленного судебного района города Самары Самарской области от 23 ноября 2022 года и решение судьи Промышленного районного суда города Самары от 10 января 2023 года, вынесенные в отношении </w:t>
      </w:r>
      <w:r>
        <w:rPr>
          <w:rFonts w:ascii="Times New Roman" w:hAnsi="Times New Roman" w:cs="Times New Roman"/>
          <w:color w:val="000000" w:themeColor="text1"/>
          <w:sz w:val="28"/>
          <w:szCs w:val="28"/>
        </w:rPr>
        <w:t>Общества</w:t>
      </w:r>
      <w:r w:rsidR="008B3D68" w:rsidRPr="008B3D68">
        <w:rPr>
          <w:rFonts w:ascii="Times New Roman" w:hAnsi="Times New Roman" w:cs="Times New Roman"/>
          <w:color w:val="000000" w:themeColor="text1"/>
          <w:sz w:val="28"/>
          <w:szCs w:val="28"/>
        </w:rPr>
        <w:t xml:space="preserve"> по делу об административном правонарушении, предусмотренном статьей 19.29 Кодекса Российской Федерации об административных правонарушениях, </w:t>
      </w:r>
      <w:r>
        <w:rPr>
          <w:rFonts w:ascii="Times New Roman" w:hAnsi="Times New Roman" w:cs="Times New Roman"/>
          <w:color w:val="000000" w:themeColor="text1"/>
          <w:sz w:val="28"/>
          <w:szCs w:val="28"/>
        </w:rPr>
        <w:t>оставлены</w:t>
      </w:r>
      <w:r w:rsidR="008B3D68" w:rsidRPr="008B3D68">
        <w:rPr>
          <w:rFonts w:ascii="Times New Roman" w:hAnsi="Times New Roman" w:cs="Times New Roman"/>
          <w:color w:val="000000" w:themeColor="text1"/>
          <w:sz w:val="28"/>
          <w:szCs w:val="28"/>
        </w:rPr>
        <w:t xml:space="preserve"> без изменени</w:t>
      </w:r>
      <w:r>
        <w:rPr>
          <w:rFonts w:ascii="Times New Roman" w:hAnsi="Times New Roman" w:cs="Times New Roman"/>
          <w:color w:val="000000" w:themeColor="text1"/>
          <w:sz w:val="28"/>
          <w:szCs w:val="28"/>
        </w:rPr>
        <w:t>й, жалоба</w:t>
      </w:r>
      <w:r w:rsidR="008B3D68" w:rsidRPr="008B3D68">
        <w:rPr>
          <w:rFonts w:ascii="Times New Roman" w:hAnsi="Times New Roman" w:cs="Times New Roman"/>
          <w:color w:val="000000" w:themeColor="text1"/>
          <w:sz w:val="28"/>
          <w:szCs w:val="28"/>
        </w:rPr>
        <w:t xml:space="preserve"> генерального директора </w:t>
      </w:r>
      <w:r>
        <w:rPr>
          <w:rFonts w:ascii="Times New Roman" w:hAnsi="Times New Roman" w:cs="Times New Roman"/>
          <w:color w:val="000000" w:themeColor="text1"/>
          <w:sz w:val="28"/>
          <w:szCs w:val="28"/>
        </w:rPr>
        <w:t>Общества</w:t>
      </w:r>
      <w:r w:rsidR="008B3D68" w:rsidRPr="008B3D68">
        <w:rPr>
          <w:rFonts w:ascii="Times New Roman" w:hAnsi="Times New Roman" w:cs="Times New Roman"/>
          <w:color w:val="000000" w:themeColor="text1"/>
          <w:sz w:val="28"/>
          <w:szCs w:val="28"/>
        </w:rPr>
        <w:t xml:space="preserve"> - без удовлетворения.</w:t>
      </w:r>
    </w:p>
    <w:p w:rsidR="008676B6" w:rsidRPr="005C6AD3" w:rsidRDefault="008676B6" w:rsidP="005C6AD3">
      <w:pPr>
        <w:spacing w:after="0" w:line="240" w:lineRule="auto"/>
        <w:ind w:firstLine="709"/>
        <w:jc w:val="both"/>
        <w:rPr>
          <w:rFonts w:ascii="Times New Roman" w:hAnsi="Times New Roman" w:cs="Times New Roman"/>
          <w:b/>
          <w:color w:val="000000" w:themeColor="text1"/>
          <w:sz w:val="28"/>
          <w:szCs w:val="28"/>
        </w:rPr>
      </w:pPr>
    </w:p>
    <w:p w:rsidR="008676B6" w:rsidRPr="005C6AD3" w:rsidRDefault="004D0E12" w:rsidP="005C6A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3. </w:t>
      </w:r>
      <w:r w:rsidR="0075445B">
        <w:rPr>
          <w:rFonts w:ascii="Times New Roman" w:hAnsi="Times New Roman" w:cs="Times New Roman"/>
          <w:b/>
          <w:color w:val="000000" w:themeColor="text1"/>
          <w:sz w:val="28"/>
          <w:szCs w:val="28"/>
        </w:rPr>
        <w:t>Л</w:t>
      </w:r>
      <w:r w:rsidR="0075445B" w:rsidRPr="0075445B">
        <w:rPr>
          <w:rFonts w:ascii="Times New Roman" w:hAnsi="Times New Roman" w:cs="Times New Roman"/>
          <w:b/>
          <w:color w:val="000000" w:themeColor="text1"/>
          <w:sz w:val="28"/>
          <w:szCs w:val="28"/>
        </w:rPr>
        <w:t xml:space="preserve">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r w:rsidR="001E291D" w:rsidRPr="005C6AD3">
        <w:rPr>
          <w:rFonts w:ascii="Times New Roman" w:hAnsi="Times New Roman" w:cs="Times New Roman"/>
          <w:b/>
          <w:color w:val="000000" w:themeColor="text1"/>
          <w:sz w:val="28"/>
          <w:szCs w:val="28"/>
        </w:rPr>
        <w:t>(</w:t>
      </w:r>
      <w:r w:rsidR="0075445B">
        <w:rPr>
          <w:rFonts w:ascii="Times New Roman" w:hAnsi="Times New Roman" w:cs="Times New Roman"/>
          <w:b/>
          <w:color w:val="000000" w:themeColor="text1"/>
          <w:sz w:val="28"/>
          <w:szCs w:val="28"/>
        </w:rPr>
        <w:t>Кассационное о</w:t>
      </w:r>
      <w:r w:rsidR="001E291D" w:rsidRPr="005C6AD3">
        <w:rPr>
          <w:rFonts w:ascii="Times New Roman" w:hAnsi="Times New Roman" w:cs="Times New Roman"/>
          <w:b/>
          <w:color w:val="000000" w:themeColor="text1"/>
          <w:sz w:val="28"/>
          <w:szCs w:val="28"/>
        </w:rPr>
        <w:t>пределение Восьмого кассационного суда общей юрисдикции от 1</w:t>
      </w:r>
      <w:r w:rsidR="0075445B">
        <w:rPr>
          <w:rFonts w:ascii="Times New Roman" w:hAnsi="Times New Roman" w:cs="Times New Roman"/>
          <w:b/>
          <w:color w:val="000000" w:themeColor="text1"/>
          <w:sz w:val="28"/>
          <w:szCs w:val="28"/>
        </w:rPr>
        <w:t>0</w:t>
      </w:r>
      <w:r w:rsidR="001E291D" w:rsidRPr="005C6AD3">
        <w:rPr>
          <w:rFonts w:ascii="Times New Roman" w:hAnsi="Times New Roman" w:cs="Times New Roman"/>
          <w:b/>
          <w:color w:val="000000" w:themeColor="text1"/>
          <w:sz w:val="28"/>
          <w:szCs w:val="28"/>
        </w:rPr>
        <w:t xml:space="preserve"> </w:t>
      </w:r>
      <w:r w:rsidR="0075445B">
        <w:rPr>
          <w:rFonts w:ascii="Times New Roman" w:hAnsi="Times New Roman" w:cs="Times New Roman"/>
          <w:b/>
          <w:color w:val="000000" w:themeColor="text1"/>
          <w:sz w:val="28"/>
          <w:szCs w:val="28"/>
        </w:rPr>
        <w:t>мая</w:t>
      </w:r>
      <w:r w:rsidR="001E291D" w:rsidRPr="005C6AD3">
        <w:rPr>
          <w:rFonts w:ascii="Times New Roman" w:hAnsi="Times New Roman" w:cs="Times New Roman"/>
          <w:b/>
          <w:color w:val="000000" w:themeColor="text1"/>
          <w:sz w:val="28"/>
          <w:szCs w:val="28"/>
        </w:rPr>
        <w:t xml:space="preserve"> 2023 г., дело № 88</w:t>
      </w:r>
      <w:r w:rsidR="0075445B">
        <w:rPr>
          <w:rFonts w:ascii="Times New Roman" w:hAnsi="Times New Roman" w:cs="Times New Roman"/>
          <w:b/>
          <w:color w:val="000000" w:themeColor="text1"/>
          <w:sz w:val="28"/>
          <w:szCs w:val="28"/>
        </w:rPr>
        <w:t>А</w:t>
      </w:r>
      <w:r w:rsidR="001E291D" w:rsidRPr="005C6AD3">
        <w:rPr>
          <w:rFonts w:ascii="Times New Roman" w:hAnsi="Times New Roman" w:cs="Times New Roman"/>
          <w:b/>
          <w:color w:val="000000" w:themeColor="text1"/>
          <w:sz w:val="28"/>
          <w:szCs w:val="28"/>
        </w:rPr>
        <w:t>-</w:t>
      </w:r>
      <w:r w:rsidR="0075445B">
        <w:rPr>
          <w:rFonts w:ascii="Times New Roman" w:hAnsi="Times New Roman" w:cs="Times New Roman"/>
          <w:b/>
          <w:color w:val="000000" w:themeColor="text1"/>
          <w:sz w:val="28"/>
          <w:szCs w:val="28"/>
        </w:rPr>
        <w:t>9464</w:t>
      </w:r>
      <w:r w:rsidR="001E291D" w:rsidRPr="005C6AD3">
        <w:rPr>
          <w:rFonts w:ascii="Times New Roman" w:hAnsi="Times New Roman" w:cs="Times New Roman"/>
          <w:b/>
          <w:color w:val="000000" w:themeColor="text1"/>
          <w:sz w:val="28"/>
          <w:szCs w:val="28"/>
        </w:rPr>
        <w:t>/2023)</w:t>
      </w:r>
      <w:r w:rsidR="001E291D" w:rsidRPr="005C6AD3">
        <w:rPr>
          <w:rStyle w:val="a5"/>
          <w:rFonts w:ascii="Times New Roman" w:hAnsi="Times New Roman" w:cs="Times New Roman"/>
          <w:b/>
          <w:color w:val="000000" w:themeColor="text1"/>
          <w:sz w:val="28"/>
          <w:szCs w:val="28"/>
        </w:rPr>
        <w:footnoteReference w:id="4"/>
      </w:r>
      <w:r w:rsidR="001E291D" w:rsidRPr="005C6AD3">
        <w:rPr>
          <w:rFonts w:ascii="Times New Roman" w:hAnsi="Times New Roman" w:cs="Times New Roman"/>
          <w:b/>
          <w:color w:val="000000" w:themeColor="text1"/>
          <w:sz w:val="28"/>
          <w:szCs w:val="28"/>
        </w:rPr>
        <w:t xml:space="preserve"> </w:t>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FE62C2" w:rsidRPr="00FE62C2" w:rsidRDefault="0075445B" w:rsidP="00FE62C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E62C2" w:rsidRPr="00FE62C2">
        <w:rPr>
          <w:rFonts w:ascii="Times New Roman" w:hAnsi="Times New Roman" w:cs="Times New Roman"/>
          <w:color w:val="000000" w:themeColor="text1"/>
          <w:sz w:val="28"/>
          <w:szCs w:val="28"/>
        </w:rPr>
        <w:t xml:space="preserve">рокурор </w:t>
      </w:r>
      <w:proofErr w:type="spellStart"/>
      <w:r w:rsidR="00FE62C2" w:rsidRPr="00FE62C2">
        <w:rPr>
          <w:rFonts w:ascii="Times New Roman" w:hAnsi="Times New Roman" w:cs="Times New Roman"/>
          <w:color w:val="000000" w:themeColor="text1"/>
          <w:sz w:val="28"/>
          <w:szCs w:val="28"/>
        </w:rPr>
        <w:t>Хилокского</w:t>
      </w:r>
      <w:proofErr w:type="spellEnd"/>
      <w:r w:rsidR="00FE62C2" w:rsidRPr="00FE62C2">
        <w:rPr>
          <w:rFonts w:ascii="Times New Roman" w:hAnsi="Times New Roman" w:cs="Times New Roman"/>
          <w:color w:val="000000" w:themeColor="text1"/>
          <w:sz w:val="28"/>
          <w:szCs w:val="28"/>
        </w:rPr>
        <w:t xml:space="preserve"> района Забайкальского края в интересах Российской Ф</w:t>
      </w:r>
      <w:r>
        <w:rPr>
          <w:rFonts w:ascii="Times New Roman" w:hAnsi="Times New Roman" w:cs="Times New Roman"/>
          <w:color w:val="000000" w:themeColor="text1"/>
          <w:sz w:val="28"/>
          <w:szCs w:val="28"/>
        </w:rPr>
        <w:t xml:space="preserve">едерации, Городского поселения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неопределенного круга лиц обратился в суд с административным иском</w:t>
      </w:r>
      <w:r>
        <w:rPr>
          <w:rFonts w:ascii="Times New Roman" w:hAnsi="Times New Roman" w:cs="Times New Roman"/>
          <w:color w:val="000000" w:themeColor="text1"/>
          <w:sz w:val="28"/>
          <w:szCs w:val="28"/>
        </w:rPr>
        <w:t xml:space="preserve"> к Совету городского поселения </w:t>
      </w:r>
      <w:r w:rsidR="00F54549">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w:t>
      </w:r>
      <w:r>
        <w:rPr>
          <w:rFonts w:ascii="Times New Roman" w:hAnsi="Times New Roman" w:cs="Times New Roman"/>
          <w:color w:val="000000" w:themeColor="text1"/>
          <w:sz w:val="28"/>
          <w:szCs w:val="28"/>
        </w:rPr>
        <w:t>ский</w:t>
      </w:r>
      <w:proofErr w:type="spellEnd"/>
      <w:r>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Главе адми</w:t>
      </w:r>
      <w:r>
        <w:rPr>
          <w:rFonts w:ascii="Times New Roman" w:hAnsi="Times New Roman" w:cs="Times New Roman"/>
          <w:color w:val="000000" w:themeColor="text1"/>
          <w:sz w:val="28"/>
          <w:szCs w:val="28"/>
        </w:rPr>
        <w:t xml:space="preserve">нистрации городского поселения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Хилокское</w:t>
      </w:r>
      <w:proofErr w:type="spellEnd"/>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Хилокский</w:t>
      </w:r>
      <w:proofErr w:type="spellEnd"/>
      <w:r w:rsidR="00FE62C2"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П. о досрочном прекращении полномочий Главы городского поселения </w:t>
      </w:r>
      <w:r w:rsidR="00F54549">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00FE62C2" w:rsidRPr="00FE62C2">
        <w:rPr>
          <w:rFonts w:ascii="Times New Roman" w:hAnsi="Times New Roman" w:cs="Times New Roman"/>
          <w:color w:val="000000" w:themeColor="text1"/>
          <w:sz w:val="28"/>
          <w:szCs w:val="28"/>
        </w:rPr>
        <w:t>Хилокский</w:t>
      </w:r>
      <w:proofErr w:type="spellEnd"/>
      <w:r w:rsidR="00FE62C2"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ссылаясь на несоблюдение данным лицом ограничений, запретов, неисполнение обязанностей, установленных Федеральным законом от 25.12.2008 </w:t>
      </w:r>
      <w:r>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Федерального закона от 6.10.2003 </w:t>
      </w:r>
      <w:r>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131-ФЗ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Решением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районного суда Забайкальского края от 17 ноября 2022 года, оставленным без изменения апелляционным определением судебной коллегии по административным делам Забайкальского краевого суда от 15 февраля 2023 года, заявленные требования удовлетворены.</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кассационной жалобе П. ставит вопрос об отмене решения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районного суда Забайкальского края от 17 ноября 2022 года и апелляционного определения судебной коллегии по административным делам Забайкальского краевого суда от 15 февраля 2023 года с принятием нового решения об отказе в удовлетворении заявленных требований в полном объеме, со ссылкой на </w:t>
      </w:r>
      <w:r w:rsidRPr="00FE62C2">
        <w:rPr>
          <w:rFonts w:ascii="Times New Roman" w:hAnsi="Times New Roman" w:cs="Times New Roman"/>
          <w:color w:val="000000" w:themeColor="text1"/>
          <w:sz w:val="28"/>
          <w:szCs w:val="28"/>
        </w:rPr>
        <w:lastRenderedPageBreak/>
        <w:t xml:space="preserve">нарушение норм материального права. Полагает, что в рассматриваемом случае П. осуществляла представительство не в органе государственной власти и/или органах местного самоуправления, а в органе судебной власти, в связи с чем запрет установленный статьей 12.1 Федерального закона от 25.12.2008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нарушен не был. Ссылается на наличие решения Совета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Хилокский</w:t>
      </w:r>
      <w:proofErr w:type="spellEnd"/>
      <w:r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об отказе в удовлетворении представления прокурора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района о досрочном снятии полномочий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w:t>
      </w:r>
      <w:r w:rsidR="0075445B">
        <w:rPr>
          <w:rFonts w:ascii="Times New Roman" w:hAnsi="Times New Roman" w:cs="Times New Roman"/>
          <w:color w:val="000000" w:themeColor="text1"/>
          <w:sz w:val="28"/>
          <w:szCs w:val="28"/>
        </w:rPr>
        <w:t>и</w:t>
      </w:r>
      <w:r w:rsidRPr="00FE62C2">
        <w:rPr>
          <w:rFonts w:ascii="Times New Roman" w:hAnsi="Times New Roman" w:cs="Times New Roman"/>
          <w:color w:val="000000" w:themeColor="text1"/>
          <w:sz w:val="28"/>
          <w:szCs w:val="28"/>
        </w:rPr>
        <w:t>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На кассационную жалобу представлены возражения Прокуратуры Забайкальского края.</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Судами установлено и подтверждается материалами дела, что на основании решения избирательной комиссии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от 09.09.2019 П. избрана Главой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09.09.2022 П. участвовала в судебном заседании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районного суда Забайкальского края при рассмотрении административного дела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2а-421/2022 по административному исковому заявлению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к Участковой избирательной комиссии о признании незаконными и отмене регистрации кандидатов </w:t>
      </w:r>
      <w:r w:rsidR="0075445B">
        <w:rPr>
          <w:rFonts w:ascii="Times New Roman" w:hAnsi="Times New Roman" w:cs="Times New Roman"/>
          <w:color w:val="000000" w:themeColor="text1"/>
          <w:sz w:val="28"/>
          <w:szCs w:val="28"/>
        </w:rPr>
        <w:t>Ж.</w:t>
      </w:r>
      <w:r w:rsidRPr="00FE62C2">
        <w:rPr>
          <w:rFonts w:ascii="Times New Roman" w:hAnsi="Times New Roman" w:cs="Times New Roman"/>
          <w:color w:val="000000" w:themeColor="text1"/>
          <w:sz w:val="28"/>
          <w:szCs w:val="28"/>
        </w:rPr>
        <w:t xml:space="preserve"> и </w:t>
      </w:r>
      <w:r w:rsidR="0075445B">
        <w:rPr>
          <w:rFonts w:ascii="Times New Roman" w:hAnsi="Times New Roman" w:cs="Times New Roman"/>
          <w:color w:val="000000" w:themeColor="text1"/>
          <w:sz w:val="28"/>
          <w:szCs w:val="28"/>
        </w:rPr>
        <w:t>С.</w:t>
      </w:r>
      <w:r w:rsidRPr="00FE62C2">
        <w:rPr>
          <w:rFonts w:ascii="Times New Roman" w:hAnsi="Times New Roman" w:cs="Times New Roman"/>
          <w:color w:val="000000" w:themeColor="text1"/>
          <w:sz w:val="28"/>
          <w:szCs w:val="28"/>
        </w:rPr>
        <w:t xml:space="preserve"> по многомандатному избирательному окру</w:t>
      </w:r>
      <w:r w:rsidR="0075445B">
        <w:rPr>
          <w:rFonts w:ascii="Times New Roman" w:hAnsi="Times New Roman" w:cs="Times New Roman"/>
          <w:color w:val="000000" w:themeColor="text1"/>
          <w:sz w:val="28"/>
          <w:szCs w:val="28"/>
        </w:rPr>
        <w:t>гу</w:t>
      </w:r>
      <w:r w:rsidRPr="00FE62C2">
        <w:rPr>
          <w:rFonts w:ascii="Times New Roman" w:hAnsi="Times New Roman" w:cs="Times New Roman"/>
          <w:color w:val="000000" w:themeColor="text1"/>
          <w:sz w:val="28"/>
          <w:szCs w:val="28"/>
        </w:rPr>
        <w:t xml:space="preserve">, на основании нотариально оформленной доверенности представляла интересы административного истца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Факт представления в суде интересов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административным ответчиком не оспаривается, подтверждается доверенностью от 08.09.2022, определением от 09.09.2022, решением от 09.09.2022, протоколом судебного заседания от 09.09.2022.</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связи с выявлением прокуратурой района факта представления П. в </w:t>
      </w:r>
      <w:proofErr w:type="spellStart"/>
      <w:r w:rsidRPr="00FE62C2">
        <w:rPr>
          <w:rFonts w:ascii="Times New Roman" w:hAnsi="Times New Roman" w:cs="Times New Roman"/>
          <w:color w:val="000000" w:themeColor="text1"/>
          <w:sz w:val="28"/>
          <w:szCs w:val="28"/>
        </w:rPr>
        <w:t>Хилокском</w:t>
      </w:r>
      <w:proofErr w:type="spellEnd"/>
      <w:r w:rsidRPr="00FE62C2">
        <w:rPr>
          <w:rFonts w:ascii="Times New Roman" w:hAnsi="Times New Roman" w:cs="Times New Roman"/>
          <w:color w:val="000000" w:themeColor="text1"/>
          <w:sz w:val="28"/>
          <w:szCs w:val="28"/>
        </w:rPr>
        <w:t xml:space="preserve"> районном суде 09.09.2022 интересов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по административному делу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2а-421/2022 прокурором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района Забайкальского края 14.09.2022 председателю Совета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внесено представление, предложено решить вопрос об удалении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в отставку в связи с несоблюдением ограничений, запретов и неисполнением обязанностей, установленных Федеральным законом от 25 декабря 2008 года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Решением Совета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от 24.10.2022 в удовлетворении требования прокурора </w:t>
      </w:r>
      <w:proofErr w:type="spellStart"/>
      <w:r w:rsidRPr="00FE62C2">
        <w:rPr>
          <w:rFonts w:ascii="Times New Roman" w:hAnsi="Times New Roman" w:cs="Times New Roman"/>
          <w:color w:val="000000" w:themeColor="text1"/>
          <w:sz w:val="28"/>
          <w:szCs w:val="28"/>
        </w:rPr>
        <w:t>Хилокского</w:t>
      </w:r>
      <w:proofErr w:type="spellEnd"/>
      <w:r w:rsidRPr="00FE62C2">
        <w:rPr>
          <w:rFonts w:ascii="Times New Roman" w:hAnsi="Times New Roman" w:cs="Times New Roman"/>
          <w:color w:val="000000" w:themeColor="text1"/>
          <w:sz w:val="28"/>
          <w:szCs w:val="28"/>
        </w:rPr>
        <w:t xml:space="preserve"> района об удалении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в отставку отказано в связи с отсутствием в ее действиях нарушений Федерального закона от 25.12.2008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w:t>
      </w:r>
      <w:r w:rsidR="0075445B">
        <w:rPr>
          <w:rFonts w:ascii="Times New Roman" w:hAnsi="Times New Roman" w:cs="Times New Roman"/>
          <w:color w:val="000000" w:themeColor="text1"/>
          <w:sz w:val="28"/>
          <w:szCs w:val="28"/>
        </w:rPr>
        <w:t>-ФЗ</w:t>
      </w:r>
      <w:r w:rsidRPr="00FE62C2">
        <w:rPr>
          <w:rFonts w:ascii="Times New Roman" w:hAnsi="Times New Roman" w:cs="Times New Roman"/>
          <w:color w:val="000000" w:themeColor="text1"/>
          <w:sz w:val="28"/>
          <w:szCs w:val="28"/>
        </w:rPr>
        <w:t xml:space="preserve">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Суд первой инстанции, с которым согласился суд апелляционной инстанции, удовлетворяя заявленные требования, руководствовался положениями Конституции Российской Федерации, частей 1 и 4.1 статьи 36, частей 7.1 и 9.1 статьи 40, пунктом 4 части 2 статьи 74.1 Федерального закона от 6 октября 2003 г.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(далее - Федеральный закон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пунктом 4 части 3 статьи 12.1 Федерального закона от 25 декабря 2008 г. </w:t>
      </w:r>
      <w:r w:rsidR="0075445B">
        <w:rPr>
          <w:rFonts w:ascii="Times New Roman" w:hAnsi="Times New Roman" w:cs="Times New Roman"/>
          <w:color w:val="000000" w:themeColor="text1"/>
          <w:sz w:val="28"/>
          <w:szCs w:val="28"/>
        </w:rPr>
        <w:lastRenderedPageBreak/>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(далее - Федеральный закон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частями 1 - 3 статьи 26 Устава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пришел к выводу о том, что допущенное главой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нарушение законодательства о противодействии коррупции, выразившееся в представлении интересов третьего лица в суде, что является безусловным основанием для досрочного прекращения ее полномочий как главы муниципального образования.</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соответствии со статьей 36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(часть 1). Глава муниципального образования подконтролен и подотчетен населению и представительному органу муниципального образования (часть 5).</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Полномочия главы муниципального образования прекращаются досрочно в случае удаления в отставку в соответствии со статьей 74.1 настоящего Федерального закона (пункт 2.1 части 6 статьи 36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силу части 7.1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выборное должностное лицо местного самоуправления должно соблюдать ограничения и запреты и исполнять обязанности, которые установлены Федеральным законом от 25 декабря 2008 года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и другими федеральными законами.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соответствии с пунктом 4 части 3 статьи 12.1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Выборное должностное лицо местного самоуправления, осуществляющее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(часть 9.1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Согласно части 5 статьи 12.1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w:t>
      </w:r>
      <w:r w:rsidRPr="00FE62C2">
        <w:rPr>
          <w:rFonts w:ascii="Times New Roman" w:hAnsi="Times New Roman" w:cs="Times New Roman"/>
          <w:color w:val="000000" w:themeColor="text1"/>
          <w:sz w:val="28"/>
          <w:szCs w:val="28"/>
        </w:rPr>
        <w:lastRenderedPageBreak/>
        <w:t>законами, федеральными законами и иными нормативными правовыми актами Российской Федерации.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силу части 10.1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Учитывая нормы права, регулирующие спорные правоотношения, установленные по делу обстоятельства, выводы судов о наличии оснований для удовлетворения требований о досрочном прекращении полномочий Главы городского поселения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Хилокское</w:t>
      </w:r>
      <w:proofErr w:type="spellEnd"/>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proofErr w:type="spellStart"/>
      <w:r w:rsidRPr="00FE62C2">
        <w:rPr>
          <w:rFonts w:ascii="Times New Roman" w:hAnsi="Times New Roman" w:cs="Times New Roman"/>
          <w:color w:val="000000" w:themeColor="text1"/>
          <w:sz w:val="28"/>
          <w:szCs w:val="28"/>
        </w:rPr>
        <w:t>Хилокский</w:t>
      </w:r>
      <w:proofErr w:type="spellEnd"/>
      <w:r w:rsidRPr="00FE62C2">
        <w:rPr>
          <w:rFonts w:ascii="Times New Roman" w:hAnsi="Times New Roman" w:cs="Times New Roman"/>
          <w:color w:val="000000" w:themeColor="text1"/>
          <w:sz w:val="28"/>
          <w:szCs w:val="28"/>
        </w:rPr>
        <w:t xml:space="preserve"> район</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являются обоснованными.</w:t>
      </w:r>
    </w:p>
    <w:p w:rsidR="00FE62C2" w:rsidRPr="00FE62C2" w:rsidRDefault="00AC7F82" w:rsidP="00FE62C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E62C2" w:rsidRPr="00FE62C2">
        <w:rPr>
          <w:rFonts w:ascii="Times New Roman" w:hAnsi="Times New Roman" w:cs="Times New Roman"/>
          <w:color w:val="000000" w:themeColor="text1"/>
          <w:sz w:val="28"/>
          <w:szCs w:val="28"/>
        </w:rPr>
        <w:t xml:space="preserve">ешение </w:t>
      </w:r>
      <w:proofErr w:type="spellStart"/>
      <w:r w:rsidR="00FE62C2" w:rsidRPr="00FE62C2">
        <w:rPr>
          <w:rFonts w:ascii="Times New Roman" w:hAnsi="Times New Roman" w:cs="Times New Roman"/>
          <w:color w:val="000000" w:themeColor="text1"/>
          <w:sz w:val="28"/>
          <w:szCs w:val="28"/>
        </w:rPr>
        <w:t>Хилокского</w:t>
      </w:r>
      <w:proofErr w:type="spellEnd"/>
      <w:r w:rsidR="00FE62C2" w:rsidRPr="00FE62C2">
        <w:rPr>
          <w:rFonts w:ascii="Times New Roman" w:hAnsi="Times New Roman" w:cs="Times New Roman"/>
          <w:color w:val="000000" w:themeColor="text1"/>
          <w:sz w:val="28"/>
          <w:szCs w:val="28"/>
        </w:rPr>
        <w:t xml:space="preserve"> районного суда Забайкальского края от 17 ноября 2022 года и апелляционное определение судебной коллегии по административным делам Забайкальского краевого суд</w:t>
      </w:r>
      <w:r>
        <w:rPr>
          <w:rFonts w:ascii="Times New Roman" w:hAnsi="Times New Roman" w:cs="Times New Roman"/>
          <w:color w:val="000000" w:themeColor="text1"/>
          <w:sz w:val="28"/>
          <w:szCs w:val="28"/>
        </w:rPr>
        <w:t>а от 15 февраля 2023 года оставлены</w:t>
      </w:r>
      <w:r w:rsidR="00FE62C2" w:rsidRPr="00FE62C2">
        <w:rPr>
          <w:rFonts w:ascii="Times New Roman" w:hAnsi="Times New Roman" w:cs="Times New Roman"/>
          <w:color w:val="000000" w:themeColor="text1"/>
          <w:sz w:val="28"/>
          <w:szCs w:val="28"/>
        </w:rPr>
        <w:t xml:space="preserve"> без изменени</w:t>
      </w:r>
      <w:r>
        <w:rPr>
          <w:rFonts w:ascii="Times New Roman" w:hAnsi="Times New Roman" w:cs="Times New Roman"/>
          <w:color w:val="000000" w:themeColor="text1"/>
          <w:sz w:val="28"/>
          <w:szCs w:val="28"/>
        </w:rPr>
        <w:t>й</w:t>
      </w:r>
      <w:r w:rsidR="00FE62C2" w:rsidRPr="00FE62C2">
        <w:rPr>
          <w:rFonts w:ascii="Times New Roman" w:hAnsi="Times New Roman" w:cs="Times New Roman"/>
          <w:color w:val="000000" w:themeColor="text1"/>
          <w:sz w:val="28"/>
          <w:szCs w:val="28"/>
        </w:rPr>
        <w:t>, кассационн</w:t>
      </w:r>
      <w:r>
        <w:rPr>
          <w:rFonts w:ascii="Times New Roman" w:hAnsi="Times New Roman" w:cs="Times New Roman"/>
          <w:color w:val="000000" w:themeColor="text1"/>
          <w:sz w:val="28"/>
          <w:szCs w:val="28"/>
        </w:rPr>
        <w:t>ая</w:t>
      </w:r>
      <w:r w:rsidR="00FE62C2" w:rsidRPr="00FE62C2">
        <w:rPr>
          <w:rFonts w:ascii="Times New Roman" w:hAnsi="Times New Roman" w:cs="Times New Roman"/>
          <w:color w:val="000000" w:themeColor="text1"/>
          <w:sz w:val="28"/>
          <w:szCs w:val="28"/>
        </w:rPr>
        <w:t xml:space="preserve"> жалоб</w:t>
      </w:r>
      <w:r>
        <w:rPr>
          <w:rFonts w:ascii="Times New Roman" w:hAnsi="Times New Roman" w:cs="Times New Roman"/>
          <w:color w:val="000000" w:themeColor="text1"/>
          <w:sz w:val="28"/>
          <w:szCs w:val="28"/>
        </w:rPr>
        <w:t xml:space="preserve">а </w:t>
      </w:r>
      <w:r w:rsidR="00FE62C2" w:rsidRPr="00FE62C2">
        <w:rPr>
          <w:rFonts w:ascii="Times New Roman" w:hAnsi="Times New Roman" w:cs="Times New Roman"/>
          <w:color w:val="000000" w:themeColor="text1"/>
          <w:sz w:val="28"/>
          <w:szCs w:val="28"/>
        </w:rPr>
        <w:t>- без удовлетворения.</w:t>
      </w:r>
    </w:p>
    <w:p w:rsidR="00AC7F82" w:rsidRDefault="00AC7F82" w:rsidP="005C6AD3">
      <w:pPr>
        <w:spacing w:after="0" w:line="240" w:lineRule="auto"/>
        <w:ind w:firstLine="709"/>
        <w:jc w:val="both"/>
        <w:outlineLvl w:val="0"/>
        <w:rPr>
          <w:rFonts w:ascii="Times New Roman" w:hAnsi="Times New Roman" w:cs="Times New Roman"/>
          <w:b/>
          <w:color w:val="000000" w:themeColor="text1"/>
          <w:sz w:val="28"/>
          <w:szCs w:val="28"/>
        </w:rPr>
      </w:pPr>
    </w:p>
    <w:p w:rsidR="005C6AD3" w:rsidRPr="005C6AD3" w:rsidRDefault="00307129" w:rsidP="005C6AD3">
      <w:pPr>
        <w:spacing w:after="0" w:line="240" w:lineRule="auto"/>
        <w:ind w:firstLine="709"/>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w:t>
      </w:r>
      <w:r w:rsidR="00F54549" w:rsidRPr="00F54549">
        <w:rPr>
          <w:rFonts w:ascii="Times New Roman" w:hAnsi="Times New Roman" w:cs="Times New Roman"/>
          <w:b/>
          <w:color w:val="000000" w:themeColor="text1"/>
          <w:sz w:val="28"/>
          <w:szCs w:val="28"/>
        </w:rPr>
        <w:t xml:space="preserve">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5C6AD3">
        <w:rPr>
          <w:rFonts w:ascii="Times New Roman" w:hAnsi="Times New Roman" w:cs="Times New Roman"/>
          <w:b/>
          <w:color w:val="000000" w:themeColor="text1"/>
          <w:sz w:val="28"/>
          <w:szCs w:val="28"/>
        </w:rPr>
        <w:t>(</w:t>
      </w:r>
      <w:r w:rsidR="00F54549">
        <w:rPr>
          <w:rFonts w:ascii="Times New Roman" w:hAnsi="Times New Roman" w:cs="Times New Roman"/>
          <w:b/>
          <w:color w:val="000000" w:themeColor="text1"/>
          <w:sz w:val="28"/>
          <w:szCs w:val="28"/>
        </w:rPr>
        <w:t>Определение</w:t>
      </w:r>
      <w:r w:rsidR="005C6AD3">
        <w:rPr>
          <w:rFonts w:ascii="Times New Roman" w:hAnsi="Times New Roman" w:cs="Times New Roman"/>
          <w:b/>
          <w:color w:val="000000" w:themeColor="text1"/>
          <w:sz w:val="28"/>
          <w:szCs w:val="28"/>
        </w:rPr>
        <w:t xml:space="preserve"> </w:t>
      </w:r>
      <w:r w:rsidR="00F54549">
        <w:rPr>
          <w:rFonts w:ascii="Times New Roman" w:hAnsi="Times New Roman" w:cs="Times New Roman"/>
          <w:b/>
          <w:color w:val="000000" w:themeColor="text1"/>
          <w:sz w:val="28"/>
          <w:szCs w:val="28"/>
        </w:rPr>
        <w:t>Первого</w:t>
      </w:r>
      <w:r w:rsidR="005C6AD3">
        <w:rPr>
          <w:rFonts w:ascii="Times New Roman" w:hAnsi="Times New Roman" w:cs="Times New Roman"/>
          <w:b/>
          <w:color w:val="000000" w:themeColor="text1"/>
          <w:sz w:val="28"/>
          <w:szCs w:val="28"/>
        </w:rPr>
        <w:t xml:space="preserve"> кассацио</w:t>
      </w:r>
      <w:r w:rsidR="00F54549">
        <w:rPr>
          <w:rFonts w:ascii="Times New Roman" w:hAnsi="Times New Roman" w:cs="Times New Roman"/>
          <w:b/>
          <w:color w:val="000000" w:themeColor="text1"/>
          <w:sz w:val="28"/>
          <w:szCs w:val="28"/>
        </w:rPr>
        <w:t>нного суда общей юрисдикции от 22</w:t>
      </w:r>
      <w:r w:rsidR="005C6AD3">
        <w:rPr>
          <w:rFonts w:ascii="Times New Roman" w:hAnsi="Times New Roman" w:cs="Times New Roman"/>
          <w:b/>
          <w:color w:val="000000" w:themeColor="text1"/>
          <w:sz w:val="28"/>
          <w:szCs w:val="28"/>
        </w:rPr>
        <w:t xml:space="preserve"> </w:t>
      </w:r>
      <w:r w:rsidR="00F54549">
        <w:rPr>
          <w:rFonts w:ascii="Times New Roman" w:hAnsi="Times New Roman" w:cs="Times New Roman"/>
          <w:b/>
          <w:color w:val="000000" w:themeColor="text1"/>
          <w:sz w:val="28"/>
          <w:szCs w:val="28"/>
        </w:rPr>
        <w:t>мая</w:t>
      </w:r>
      <w:r w:rsidR="005C6AD3">
        <w:rPr>
          <w:rFonts w:ascii="Times New Roman" w:hAnsi="Times New Roman" w:cs="Times New Roman"/>
          <w:b/>
          <w:color w:val="000000" w:themeColor="text1"/>
          <w:sz w:val="28"/>
          <w:szCs w:val="28"/>
        </w:rPr>
        <w:t xml:space="preserve"> 202</w:t>
      </w:r>
      <w:r w:rsidR="00F54549">
        <w:rPr>
          <w:rFonts w:ascii="Times New Roman" w:hAnsi="Times New Roman" w:cs="Times New Roman"/>
          <w:b/>
          <w:color w:val="000000" w:themeColor="text1"/>
          <w:sz w:val="28"/>
          <w:szCs w:val="28"/>
        </w:rPr>
        <w:t>3</w:t>
      </w:r>
      <w:r w:rsidR="005C6AD3">
        <w:rPr>
          <w:rFonts w:ascii="Times New Roman" w:hAnsi="Times New Roman" w:cs="Times New Roman"/>
          <w:b/>
          <w:color w:val="000000" w:themeColor="text1"/>
          <w:sz w:val="28"/>
          <w:szCs w:val="28"/>
        </w:rPr>
        <w:t xml:space="preserve"> г., дело № </w:t>
      </w:r>
      <w:r w:rsidR="00F54549">
        <w:rPr>
          <w:rFonts w:ascii="Times New Roman" w:hAnsi="Times New Roman" w:cs="Times New Roman"/>
          <w:b/>
          <w:color w:val="000000" w:themeColor="text1"/>
          <w:sz w:val="28"/>
          <w:szCs w:val="28"/>
        </w:rPr>
        <w:t>88</w:t>
      </w:r>
      <w:r w:rsidR="005C6AD3">
        <w:rPr>
          <w:rFonts w:ascii="Times New Roman" w:hAnsi="Times New Roman" w:cs="Times New Roman"/>
          <w:b/>
          <w:color w:val="000000" w:themeColor="text1"/>
          <w:sz w:val="28"/>
          <w:szCs w:val="28"/>
        </w:rPr>
        <w:t>-</w:t>
      </w:r>
      <w:r w:rsidR="00F54549">
        <w:rPr>
          <w:rFonts w:ascii="Times New Roman" w:hAnsi="Times New Roman" w:cs="Times New Roman"/>
          <w:b/>
          <w:color w:val="000000" w:themeColor="text1"/>
          <w:sz w:val="28"/>
          <w:szCs w:val="28"/>
        </w:rPr>
        <w:t>14982</w:t>
      </w:r>
      <w:r w:rsidR="005C6AD3">
        <w:rPr>
          <w:rFonts w:ascii="Times New Roman" w:hAnsi="Times New Roman" w:cs="Times New Roman"/>
          <w:b/>
          <w:color w:val="000000" w:themeColor="text1"/>
          <w:sz w:val="28"/>
          <w:szCs w:val="28"/>
        </w:rPr>
        <w:t>/2023).</w:t>
      </w:r>
      <w:r w:rsidR="005C6AD3">
        <w:rPr>
          <w:rStyle w:val="a5"/>
          <w:rFonts w:ascii="Times New Roman" w:hAnsi="Times New Roman" w:cs="Times New Roman"/>
          <w:b/>
          <w:color w:val="000000" w:themeColor="text1"/>
          <w:sz w:val="28"/>
          <w:szCs w:val="28"/>
        </w:rPr>
        <w:footnoteReference w:id="5"/>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У. обратилась в суд с иском к муниципальному бюджетному </w:t>
      </w:r>
      <w:proofErr w:type="gramStart"/>
      <w:r w:rsidRPr="00F54549">
        <w:rPr>
          <w:rFonts w:ascii="Times New Roman" w:hAnsi="Times New Roman" w:cs="Times New Roman"/>
          <w:color w:val="000000" w:themeColor="text1"/>
          <w:sz w:val="28"/>
          <w:szCs w:val="28"/>
        </w:rPr>
        <w:t xml:space="preserve">учреждению  </w:t>
      </w:r>
      <w:r>
        <w:rPr>
          <w:rFonts w:ascii="Times New Roman" w:hAnsi="Times New Roman" w:cs="Times New Roman"/>
          <w:color w:val="000000" w:themeColor="text1"/>
          <w:sz w:val="28"/>
          <w:szCs w:val="28"/>
        </w:rPr>
        <w:t>«</w:t>
      </w:r>
      <w:proofErr w:type="gramEnd"/>
      <w:r w:rsidRPr="00F54549">
        <w:rPr>
          <w:rFonts w:ascii="Times New Roman" w:hAnsi="Times New Roman" w:cs="Times New Roman"/>
          <w:color w:val="000000" w:themeColor="text1"/>
          <w:sz w:val="28"/>
          <w:szCs w:val="28"/>
        </w:rPr>
        <w:t xml:space="preserve">Центр патриотического воспитания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Отечество</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w:t>
      </w:r>
      <w:r w:rsidR="00F47A8B" w:rsidRPr="00F54549">
        <w:rPr>
          <w:rFonts w:ascii="Times New Roman" w:hAnsi="Times New Roman" w:cs="Times New Roman"/>
          <w:color w:val="000000" w:themeColor="text1"/>
          <w:sz w:val="28"/>
          <w:szCs w:val="28"/>
        </w:rPr>
        <w:t>(далее по тексту - МБУ)</w:t>
      </w:r>
      <w:r w:rsidR="00F47A8B" w:rsidRPr="00F47A8B">
        <w:rPr>
          <w:rFonts w:ascii="Times New Roman" w:hAnsi="Times New Roman" w:cs="Times New Roman"/>
          <w:color w:val="000000" w:themeColor="text1"/>
          <w:sz w:val="28"/>
          <w:szCs w:val="28"/>
        </w:rPr>
        <w:t xml:space="preserve"> </w:t>
      </w:r>
      <w:r w:rsidRPr="00F54549">
        <w:rPr>
          <w:rFonts w:ascii="Times New Roman" w:hAnsi="Times New Roman" w:cs="Times New Roman"/>
          <w:color w:val="000000" w:themeColor="text1"/>
          <w:sz w:val="28"/>
          <w:szCs w:val="28"/>
        </w:rPr>
        <w:t>о восстановлении на работе, взыскании заработной платы за время вынужденного прогула.</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Решением Дзержинского городского суда Нижегородской области от 10 августа 2022 года, оставленным без изменения апелляционным определением судебной коллегии по гражданским делам Нижегородского областного суда от 24 января 2023 года, в удовлетворении исковых требований У. отказано.</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В кассационной жалобе У. просит решение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суда от 24 января 2023 года отменить, направить дело на новое рассмотрение, в связи с допущенными судом нарушениями норм материального права, ненадлежащей оценкой, данной судом, представленным доказательствам.</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Как установлено судом и следует из материалов дела, 1 сентября 2009 года У. принята на работу в </w:t>
      </w:r>
      <w:r w:rsidR="00F47A8B">
        <w:rPr>
          <w:rFonts w:ascii="Times New Roman" w:hAnsi="Times New Roman" w:cs="Times New Roman"/>
          <w:color w:val="000000" w:themeColor="text1"/>
          <w:sz w:val="28"/>
          <w:szCs w:val="28"/>
        </w:rPr>
        <w:t>МБУ</w:t>
      </w:r>
      <w:r w:rsidRPr="00F54549">
        <w:rPr>
          <w:rFonts w:ascii="Times New Roman" w:hAnsi="Times New Roman" w:cs="Times New Roman"/>
          <w:color w:val="000000" w:themeColor="text1"/>
          <w:sz w:val="28"/>
          <w:szCs w:val="28"/>
        </w:rPr>
        <w:t xml:space="preserve"> на должность заместителя директора по организационной работе.</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lastRenderedPageBreak/>
        <w:t>На основании приказа от 20 января 2022 года действие трудового договора с У. прекращено, истец уволена на основании пункта 7.1 статьи 81 Трудового кодекса Российской Федерации в связи с утратой доверия к работнику со стороны работодателя.</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Разрешая заявленные У. требования, суд первой инстанции, с выводами которого согласился суд апелляционной инстанции, с учетом установленных по делу обстоятельств, правоотношений сторон, оценив представленные в материалы дела доказательства, установив факт наличия у истца ситуации конфликта интересов, стороной которого она является и непринятия мер по предотвращению и (или) урегулированию конфликта интересов, стороной которого она является, поскольку при осуществлении истцом должностных обязанностей заместителя директора учреждения при прямом подчинении ей начальников отдела, один из которых возглавляла ее дочь, сложилась ситуация, правильно квалифицированная работодателем как конфликт интересов, от принятия мер по урегулированию которого истец отказалась.</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судебных постановлениях приведено толкование норм материального права, в частности, статей 22, 77, пункта 7 статьи 81 Трудового кодекса Российской Федерации,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подлежащих применению к спорным отношениям, результаты оценки доказательств по правилам статьи 67 Гражданского процессуального кодекса Российской Федерации.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Из содержания Устава МБУ</w:t>
      </w:r>
      <w:bookmarkStart w:id="0" w:name="_GoBack"/>
      <w:bookmarkEnd w:id="0"/>
      <w:r w:rsidRPr="00F54549">
        <w:rPr>
          <w:rFonts w:ascii="Times New Roman" w:hAnsi="Times New Roman" w:cs="Times New Roman"/>
          <w:color w:val="000000" w:themeColor="text1"/>
          <w:sz w:val="28"/>
          <w:szCs w:val="28"/>
        </w:rPr>
        <w:t xml:space="preserve">, утвержденного постановлением администрации города Дзержинска от 13 сентября 2011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3130, (с последующими изменения и дополнениями), следует, что организация является бюджетным учреждением, создана в целях обеспечения реализации предусмотренных законодательством Российской Федерации полномочий в сфере молодежной политики.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Согласно части 1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и (или) лица, состоящие с ним в близком родстве или свойстве, связаны имущественными, корпоративными или иными близкими отношениями.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lastRenderedPageBreak/>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 1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Обязанность работников принимать меры по предотвращению и урегулированию конфликта интересов предусмотрена пунктом 4 части 3 статьи 10 указанного Федерального закона, и распространяется, в том числе на иные категории лиц в случаях, предусмотренных федеральными законами.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соответствии со статьей 13.3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Таким образом, Федеральный закон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государственным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F54549">
        <w:rPr>
          <w:rFonts w:ascii="Times New Roman" w:hAnsi="Times New Roman" w:cs="Times New Roman"/>
          <w:color w:val="000000" w:themeColor="text1"/>
          <w:sz w:val="28"/>
          <w:szCs w:val="28"/>
        </w:rPr>
        <w:lastRenderedPageBreak/>
        <w:t xml:space="preserve">конфликт интересов заинтересованных лиц и некоммерческой организации (пункт 2 части 1 статьи 27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соответствии с пунктом 1 части 1 статьи 27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Формой некоммерческих организаций являются также государственные и муниципальные, в том числе бюджетные учреждения, созданные Российской Федерацией, субъектом Российской Федерации и муниципальным образованием (пункты 1, 2 статьи 9.1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Суд, отказывая в удовлетворении заявленных требований, обоснованно исходил из того, что на сотрудников некоммерческих организаций, в том числе государственные и муниципальные бюджетные учреждения, распространяется законодательство о противодействии коррупции, непосредственная подчиненность близких родственников, как истец и ее дочь, создает условия для личной заинтересованности в создании выгод и преимуществ подчиненному сотруднику, возникновение ситуации конфликта интересов и возможность утраты доверия работодателя к работнику в связи с этими обстоятельствами.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Проверяя законность и обоснованность решения суда первой инстанции, судебная коллегия также учла вступивший в законную силу 12 августа 2022 года приговор Дзержинского городского суда Нижегородской области, в соответствии с которым У. признана виновной в совершении нескольких эпизодов хищения по предварительному сговору группой лиц в крупном размере бюджетных денежных средств, начисленных в качестве оплаты труда ряду лиц, не осуществлявших фактически трудовую деятельность в указанном учреждении, и осуждена по статье 159 части 3 Уголовного кодекса Российской Федерации (мошенничество) к лишению свободы сроком на 2 года 6 месяцев лишения свободы условно с испытательным сроком на 2 года 6 месяцев с лишением права занимать руководящие должности на государственной службе, в органах местного самоуправления сроком 1 год 6 месяцев. </w:t>
      </w:r>
      <w:r w:rsidRPr="00F54549">
        <w:rPr>
          <w:rFonts w:ascii="Times New Roman" w:hAnsi="Times New Roman" w:cs="Times New Roman"/>
          <w:color w:val="000000" w:themeColor="text1"/>
          <w:sz w:val="28"/>
          <w:szCs w:val="28"/>
        </w:rPr>
        <w:lastRenderedPageBreak/>
        <w:t>Приговором установлено, что в ряде случаев денежные средств истцу перечислялись через банковскую карту ее дочери.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В связи с тем, что У. отказалась от принятия предусмотренных законом мер в целях урегулирования конфликта интересов, учитывая соблюдение порядка и процедуры увольнения истца, суд пришел к обоснованному выводу о наличии оснований для увольнения истца по пункту 7.1 статьи 81 Трудового кодекса Российской Федерации.</w:t>
      </w:r>
    </w:p>
    <w:p w:rsidR="008676B6" w:rsidRPr="005C6AD3" w:rsidRDefault="00E7433B" w:rsidP="00F545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54549" w:rsidRPr="00F54549">
        <w:rPr>
          <w:rFonts w:ascii="Times New Roman" w:hAnsi="Times New Roman" w:cs="Times New Roman"/>
          <w:color w:val="000000" w:themeColor="text1"/>
          <w:sz w:val="28"/>
          <w:szCs w:val="28"/>
        </w:rPr>
        <w:t>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w:t>
      </w:r>
      <w:r>
        <w:rPr>
          <w:rFonts w:ascii="Times New Roman" w:hAnsi="Times New Roman" w:cs="Times New Roman"/>
          <w:color w:val="000000" w:themeColor="text1"/>
          <w:sz w:val="28"/>
          <w:szCs w:val="28"/>
        </w:rPr>
        <w:t>да от 24 января 2023 года оставлены без изменения, кассационная жалоба У.</w:t>
      </w:r>
      <w:r w:rsidR="00F54549" w:rsidRPr="00F54549">
        <w:rPr>
          <w:rFonts w:ascii="Times New Roman" w:hAnsi="Times New Roman" w:cs="Times New Roman"/>
          <w:color w:val="000000" w:themeColor="text1"/>
          <w:sz w:val="28"/>
          <w:szCs w:val="28"/>
        </w:rPr>
        <w:t xml:space="preserve"> - без удовлетворения.</w:t>
      </w:r>
    </w:p>
    <w:sectPr w:rsidR="008676B6" w:rsidRPr="005C6AD3" w:rsidSect="00BB2CBE">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AF" w:rsidRDefault="00C307AF" w:rsidP="00E13BAE">
      <w:pPr>
        <w:spacing w:after="0" w:line="240" w:lineRule="auto"/>
      </w:pPr>
      <w:r>
        <w:separator/>
      </w:r>
    </w:p>
  </w:endnote>
  <w:endnote w:type="continuationSeparator" w:id="0">
    <w:p w:rsidR="00C307AF" w:rsidRDefault="00C307AF" w:rsidP="00E1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AF" w:rsidRDefault="00C307AF" w:rsidP="00E13BAE">
      <w:pPr>
        <w:spacing w:after="0" w:line="240" w:lineRule="auto"/>
      </w:pPr>
      <w:r>
        <w:separator/>
      </w:r>
    </w:p>
  </w:footnote>
  <w:footnote w:type="continuationSeparator" w:id="0">
    <w:p w:rsidR="00C307AF" w:rsidRDefault="00C307AF" w:rsidP="00E13BAE">
      <w:pPr>
        <w:spacing w:after="0" w:line="240" w:lineRule="auto"/>
      </w:pPr>
      <w:r>
        <w:continuationSeparator/>
      </w:r>
    </w:p>
  </w:footnote>
  <w:footnote w:id="1">
    <w:p w:rsidR="0063731E" w:rsidRDefault="0063731E" w:rsidP="00E13BAE">
      <w:pPr>
        <w:pStyle w:val="a3"/>
        <w:jc w:val="both"/>
      </w:pPr>
      <w:r>
        <w:rPr>
          <w:rStyle w:val="a5"/>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B47F13" w:rsidRDefault="00B47F13" w:rsidP="00F45EFF">
      <w:pPr>
        <w:spacing w:after="1" w:line="200" w:lineRule="auto"/>
      </w:pPr>
      <w:r>
        <w:rPr>
          <w:rStyle w:val="a5"/>
        </w:rPr>
        <w:footnoteRef/>
      </w:r>
      <w:r>
        <w:t xml:space="preserve"> </w:t>
      </w:r>
      <w:proofErr w:type="gramStart"/>
      <w:r w:rsidR="00F45EFF" w:rsidRPr="00F45EFF">
        <w:t>http://6kas.sudrf.ru/modules.php?</w:t>
      </w:r>
      <w:r w:rsidR="00734AFA">
        <w:t>№</w:t>
      </w:r>
      <w:proofErr w:type="gramEnd"/>
      <w:r w:rsidR="00F45EFF" w:rsidRPr="00F45EFF">
        <w:t>ame=sud_delo&amp;srv_</w:t>
      </w:r>
      <w:r w:rsidR="00734AFA">
        <w:t>№</w:t>
      </w:r>
      <w:r w:rsidR="00F45EFF" w:rsidRPr="00F45EFF">
        <w:t>um=1&amp;</w:t>
      </w:r>
      <w:r w:rsidR="00734AFA">
        <w:t>№</w:t>
      </w:r>
      <w:r w:rsidR="00F45EFF" w:rsidRPr="00F45EFF">
        <w:t>ame_op=doc&amp;</w:t>
      </w:r>
      <w:r w:rsidR="00734AFA">
        <w:t>№</w:t>
      </w:r>
      <w:r w:rsidR="00F45EFF" w:rsidRPr="00F45EFF">
        <w:t>umber=3990804&amp;delo_id=2800001&amp;</w:t>
      </w:r>
      <w:r w:rsidR="00734AFA">
        <w:t>№</w:t>
      </w:r>
      <w:r w:rsidR="00F45EFF" w:rsidRPr="00F45EFF">
        <w:t>ew=2800001&amp;text_</w:t>
      </w:r>
      <w:r w:rsidR="00734AFA">
        <w:t>№</w:t>
      </w:r>
      <w:r w:rsidR="00F45EFF" w:rsidRPr="00F45EFF">
        <w:t>umber=1</w:t>
      </w:r>
    </w:p>
    <w:p w:rsidR="00B47F13" w:rsidRDefault="00B47F13">
      <w:pPr>
        <w:spacing w:after="1" w:line="200" w:lineRule="auto"/>
        <w:ind w:firstLine="540"/>
        <w:jc w:val="both"/>
      </w:pPr>
    </w:p>
    <w:p w:rsidR="00B47F13" w:rsidRDefault="00B47F13">
      <w:pPr>
        <w:pStyle w:val="a3"/>
      </w:pPr>
    </w:p>
  </w:footnote>
  <w:footnote w:id="3">
    <w:p w:rsidR="008B1159" w:rsidRDefault="008B1159">
      <w:pPr>
        <w:pStyle w:val="a3"/>
      </w:pPr>
      <w:r>
        <w:rPr>
          <w:rStyle w:val="a5"/>
        </w:rPr>
        <w:footnoteRef/>
      </w:r>
      <w:r>
        <w:t xml:space="preserve"> </w:t>
      </w:r>
      <w:proofErr w:type="gramStart"/>
      <w:r w:rsidR="008B3D68" w:rsidRPr="008B3D68">
        <w:t>http://6kas.sudrf.ru/modules.php?</w:t>
      </w:r>
      <w:r w:rsidR="0075445B">
        <w:t>№</w:t>
      </w:r>
      <w:proofErr w:type="gramEnd"/>
      <w:r w:rsidR="008B3D68" w:rsidRPr="008B3D68">
        <w:t>ame=sud_delo&amp;srv_</w:t>
      </w:r>
      <w:r w:rsidR="0075445B">
        <w:t>№</w:t>
      </w:r>
      <w:r w:rsidR="008B3D68" w:rsidRPr="008B3D68">
        <w:t>um=1&amp;</w:t>
      </w:r>
      <w:r w:rsidR="0075445B">
        <w:t>№</w:t>
      </w:r>
      <w:r w:rsidR="008B3D68" w:rsidRPr="008B3D68">
        <w:t>ame_op=doc&amp;</w:t>
      </w:r>
      <w:r w:rsidR="0075445B">
        <w:t>№</w:t>
      </w:r>
      <w:r w:rsidR="008B3D68" w:rsidRPr="008B3D68">
        <w:t>umber=3477944&amp;delo_id=2550001&amp;</w:t>
      </w:r>
      <w:r w:rsidR="0075445B">
        <w:t>№</w:t>
      </w:r>
      <w:r w:rsidR="008B3D68" w:rsidRPr="008B3D68">
        <w:t>ew=0&amp;text_</w:t>
      </w:r>
      <w:r w:rsidR="0075445B">
        <w:t>№</w:t>
      </w:r>
      <w:r w:rsidR="008B3D68" w:rsidRPr="008B3D68">
        <w:t>umber=1</w:t>
      </w:r>
    </w:p>
  </w:footnote>
  <w:footnote w:id="4">
    <w:p w:rsidR="001E291D" w:rsidRDefault="001E291D">
      <w:pPr>
        <w:pStyle w:val="a3"/>
      </w:pPr>
      <w:r>
        <w:rPr>
          <w:rStyle w:val="a5"/>
        </w:rPr>
        <w:footnoteRef/>
      </w:r>
      <w:r>
        <w:t xml:space="preserve"> </w:t>
      </w:r>
      <w:proofErr w:type="gramStart"/>
      <w:r w:rsidR="0075445B" w:rsidRPr="0075445B">
        <w:t>https://8kas.sudrf.ru/modules.php?</w:t>
      </w:r>
      <w:r w:rsidR="0075445B">
        <w:t>№</w:t>
      </w:r>
      <w:proofErr w:type="gramEnd"/>
      <w:r w:rsidR="0075445B" w:rsidRPr="0075445B">
        <w:t>ame=sud_delo&amp;srv_</w:t>
      </w:r>
      <w:r w:rsidR="0075445B">
        <w:t>№</w:t>
      </w:r>
      <w:r w:rsidR="0075445B" w:rsidRPr="0075445B">
        <w:t>um=1&amp;</w:t>
      </w:r>
      <w:r w:rsidR="0075445B">
        <w:t>№</w:t>
      </w:r>
      <w:r w:rsidR="0075445B" w:rsidRPr="0075445B">
        <w:t>ame_op=doc&amp;</w:t>
      </w:r>
      <w:r w:rsidR="0075445B">
        <w:t>№</w:t>
      </w:r>
      <w:r w:rsidR="0075445B" w:rsidRPr="0075445B">
        <w:t>umber=25542979&amp;delo_id=43&amp;</w:t>
      </w:r>
      <w:r w:rsidR="0075445B">
        <w:t>№</w:t>
      </w:r>
      <w:r w:rsidR="0075445B" w:rsidRPr="0075445B">
        <w:t>ew=0&amp;text_</w:t>
      </w:r>
      <w:r w:rsidR="0075445B">
        <w:t>№</w:t>
      </w:r>
      <w:r w:rsidR="0075445B" w:rsidRPr="0075445B">
        <w:t>umber=1</w:t>
      </w:r>
    </w:p>
  </w:footnote>
  <w:footnote w:id="5">
    <w:p w:rsidR="005C6AD3" w:rsidRDefault="005C6AD3">
      <w:pPr>
        <w:pStyle w:val="a3"/>
      </w:pPr>
      <w:r>
        <w:rPr>
          <w:rStyle w:val="a5"/>
        </w:rPr>
        <w:footnoteRef/>
      </w:r>
      <w:r>
        <w:t xml:space="preserve"> </w:t>
      </w:r>
      <w:r w:rsidR="00F54549" w:rsidRPr="00F54549">
        <w:t>https://1kas.sudrf.ru/modules.php?name=sud_delo&amp;srv_num=1&amp;name_op=doc&amp;number=32635200&amp;delo_id=2800001&amp;new=2800001&amp;text_number=1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19186"/>
      <w:docPartObj>
        <w:docPartGallery w:val="Page Numbers (Top of Page)"/>
        <w:docPartUnique/>
      </w:docPartObj>
    </w:sdtPr>
    <w:sdtEndPr/>
    <w:sdtContent>
      <w:p w:rsidR="00BB2CBE" w:rsidRDefault="00BB2CBE">
        <w:pPr>
          <w:pStyle w:val="a6"/>
          <w:jc w:val="center"/>
        </w:pPr>
        <w:r>
          <w:fldChar w:fldCharType="begin"/>
        </w:r>
        <w:r>
          <w:instrText>PAGE   \* MERGEFORMAT</w:instrText>
        </w:r>
        <w:r>
          <w:fldChar w:fldCharType="separate"/>
        </w:r>
        <w:r w:rsidR="00F47A8B">
          <w:rPr>
            <w:noProof/>
          </w:rPr>
          <w:t>17</w:t>
        </w:r>
        <w:r>
          <w:fldChar w:fldCharType="end"/>
        </w:r>
      </w:p>
    </w:sdtContent>
  </w:sdt>
  <w:p w:rsidR="00BB2CBE" w:rsidRDefault="00BB2C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B6"/>
    <w:rsid w:val="00021689"/>
    <w:rsid w:val="000C49D2"/>
    <w:rsid w:val="0012253A"/>
    <w:rsid w:val="00142EC3"/>
    <w:rsid w:val="001D2C9E"/>
    <w:rsid w:val="001E291D"/>
    <w:rsid w:val="0024530B"/>
    <w:rsid w:val="002B38BE"/>
    <w:rsid w:val="002F3389"/>
    <w:rsid w:val="00307129"/>
    <w:rsid w:val="00366411"/>
    <w:rsid w:val="003C0E10"/>
    <w:rsid w:val="004020A2"/>
    <w:rsid w:val="004421E8"/>
    <w:rsid w:val="004452D1"/>
    <w:rsid w:val="004D0E12"/>
    <w:rsid w:val="00563137"/>
    <w:rsid w:val="005C6AD3"/>
    <w:rsid w:val="005D56A5"/>
    <w:rsid w:val="005F3031"/>
    <w:rsid w:val="0063731E"/>
    <w:rsid w:val="0064737B"/>
    <w:rsid w:val="006F4D06"/>
    <w:rsid w:val="00734AFA"/>
    <w:rsid w:val="00737145"/>
    <w:rsid w:val="0074638B"/>
    <w:rsid w:val="0075445B"/>
    <w:rsid w:val="007B4FB1"/>
    <w:rsid w:val="007D2B4A"/>
    <w:rsid w:val="00846368"/>
    <w:rsid w:val="008676B6"/>
    <w:rsid w:val="008B1159"/>
    <w:rsid w:val="008B3D68"/>
    <w:rsid w:val="008B6AFE"/>
    <w:rsid w:val="00957879"/>
    <w:rsid w:val="00960285"/>
    <w:rsid w:val="00975F1A"/>
    <w:rsid w:val="009D0C87"/>
    <w:rsid w:val="00A433D3"/>
    <w:rsid w:val="00AB68ED"/>
    <w:rsid w:val="00AC7F82"/>
    <w:rsid w:val="00B47F13"/>
    <w:rsid w:val="00BB2CBE"/>
    <w:rsid w:val="00BE0F8B"/>
    <w:rsid w:val="00C307AF"/>
    <w:rsid w:val="00C8365B"/>
    <w:rsid w:val="00D44A02"/>
    <w:rsid w:val="00DA4ED7"/>
    <w:rsid w:val="00E13BAE"/>
    <w:rsid w:val="00E7433B"/>
    <w:rsid w:val="00E94006"/>
    <w:rsid w:val="00EB65A8"/>
    <w:rsid w:val="00EF38FA"/>
    <w:rsid w:val="00F0238C"/>
    <w:rsid w:val="00F45EFF"/>
    <w:rsid w:val="00F47A8B"/>
    <w:rsid w:val="00F54549"/>
    <w:rsid w:val="00F8618B"/>
    <w:rsid w:val="00FB2AA9"/>
    <w:rsid w:val="00FE62C2"/>
    <w:rsid w:val="00FF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081F"/>
  <w15:chartTrackingRefBased/>
  <w15:docId w15:val="{2D649C10-95E6-477C-845A-AF76469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6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76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6B6"/>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E13BAE"/>
    <w:pPr>
      <w:spacing w:after="0" w:line="240" w:lineRule="auto"/>
    </w:pPr>
    <w:rPr>
      <w:sz w:val="20"/>
      <w:szCs w:val="20"/>
    </w:rPr>
  </w:style>
  <w:style w:type="character" w:customStyle="1" w:styleId="a4">
    <w:name w:val="Текст сноски Знак"/>
    <w:basedOn w:val="a0"/>
    <w:link w:val="a3"/>
    <w:uiPriority w:val="99"/>
    <w:semiHidden/>
    <w:rsid w:val="00E13BAE"/>
    <w:rPr>
      <w:sz w:val="20"/>
      <w:szCs w:val="20"/>
    </w:rPr>
  </w:style>
  <w:style w:type="character" w:styleId="a5">
    <w:name w:val="footnote reference"/>
    <w:basedOn w:val="a0"/>
    <w:uiPriority w:val="99"/>
    <w:semiHidden/>
    <w:unhideWhenUsed/>
    <w:rsid w:val="00E13BAE"/>
    <w:rPr>
      <w:vertAlign w:val="superscript"/>
    </w:rPr>
  </w:style>
  <w:style w:type="paragraph" w:styleId="a6">
    <w:name w:val="header"/>
    <w:basedOn w:val="a"/>
    <w:link w:val="a7"/>
    <w:uiPriority w:val="99"/>
    <w:unhideWhenUsed/>
    <w:rsid w:val="00BB2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CBE"/>
  </w:style>
  <w:style w:type="paragraph" w:styleId="a8">
    <w:name w:val="footer"/>
    <w:basedOn w:val="a"/>
    <w:link w:val="a9"/>
    <w:uiPriority w:val="99"/>
    <w:unhideWhenUsed/>
    <w:rsid w:val="00BB2C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87F8-401E-4607-8CD3-82DEAF5D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17</Pages>
  <Words>6697</Words>
  <Characters>38174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Алферова Светлана Владимировна</dc:creator>
  <cp:keywords/>
  <dc:description/>
  <cp:lastModifiedBy>Алферова Светлана Владимировна</cp:lastModifiedBy>
  <cp:revision>23</cp:revision>
  <cp:lastPrinted>2023-07-03T12:21:00Z</cp:lastPrinted>
  <dcterms:created xsi:type="dcterms:W3CDTF">2023-03-28T13:07:00Z</dcterms:created>
  <dcterms:modified xsi:type="dcterms:W3CDTF">2023-07-04T07:50:00Z</dcterms:modified>
</cp:coreProperties>
</file>