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3F" w:rsidRDefault="0032013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013F" w:rsidRDefault="0032013F">
      <w:pPr>
        <w:pStyle w:val="ConsPlusNormal"/>
        <w:outlineLvl w:val="0"/>
      </w:pPr>
    </w:p>
    <w:p w:rsidR="0032013F" w:rsidRDefault="0032013F">
      <w:pPr>
        <w:pStyle w:val="ConsPlusTitle"/>
        <w:jc w:val="center"/>
        <w:outlineLvl w:val="0"/>
      </w:pPr>
      <w:r>
        <w:t>ПРАВИТЕЛЬСТВО РЕСПУБЛИКИ КОМИ</w:t>
      </w:r>
    </w:p>
    <w:p w:rsidR="0032013F" w:rsidRDefault="0032013F">
      <w:pPr>
        <w:pStyle w:val="ConsPlusTitle"/>
      </w:pPr>
    </w:p>
    <w:p w:rsidR="0032013F" w:rsidRDefault="0032013F">
      <w:pPr>
        <w:pStyle w:val="ConsPlusTitle"/>
        <w:jc w:val="center"/>
      </w:pPr>
      <w:r>
        <w:t>ПОСТАН</w:t>
      </w:r>
      <w:bookmarkStart w:id="0" w:name="_GoBack"/>
      <w:bookmarkEnd w:id="0"/>
      <w:r>
        <w:t>ОВЛЕНИЕ</w:t>
      </w:r>
    </w:p>
    <w:p w:rsidR="0032013F" w:rsidRDefault="0032013F">
      <w:pPr>
        <w:pStyle w:val="ConsPlusTitle"/>
        <w:jc w:val="center"/>
      </w:pPr>
      <w:r>
        <w:t>от 2 ноября 2020 г. N 537</w:t>
      </w:r>
    </w:p>
    <w:p w:rsidR="0032013F" w:rsidRDefault="0032013F">
      <w:pPr>
        <w:pStyle w:val="ConsPlusTitle"/>
      </w:pPr>
    </w:p>
    <w:p w:rsidR="0032013F" w:rsidRDefault="0032013F">
      <w:pPr>
        <w:pStyle w:val="ConsPlusTitle"/>
        <w:jc w:val="center"/>
      </w:pPr>
      <w:r>
        <w:t>О КОМИТЕТЕ РЕСПУБЛИКИ КОМИ</w:t>
      </w:r>
    </w:p>
    <w:p w:rsidR="0032013F" w:rsidRDefault="0032013F">
      <w:pPr>
        <w:pStyle w:val="ConsPlusTitle"/>
        <w:jc w:val="center"/>
      </w:pPr>
      <w:r>
        <w:t>ИМУЩЕСТВЕННЫХ И ЗЕМЕЛЬНЫХ ОТНОШЕНИЙ</w:t>
      </w:r>
    </w:p>
    <w:p w:rsidR="0032013F" w:rsidRDefault="0032013F">
      <w:pPr>
        <w:pStyle w:val="ConsPlusNormal"/>
      </w:pPr>
    </w:p>
    <w:p w:rsidR="0032013F" w:rsidRDefault="0032013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21</w:t>
        </w:r>
      </w:hyperlink>
      <w:r>
        <w:t xml:space="preserve"> Закона Республики Коми "О Главе Республики Коми, Правительстве Республики Коми и органах в системе исполнительной власти Республики Коми" Правительство Республики Коми постановляет: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Комитете Республики Коми имущественных и земельных отношений согласно приложению N 1.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2. Наделить Комитет Республики Коми имущественных и земельных отношений функциями и полномочиями учредителя некоторых государственных учреждений Республики Коми по </w:t>
      </w:r>
      <w:hyperlink w:anchor="P246" w:history="1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3. Внести в некоторые постановления Правительства Республики Коми изменения по </w:t>
      </w:r>
      <w:hyperlink w:anchor="P263" w:history="1">
        <w:r>
          <w:rPr>
            <w:color w:val="0000FF"/>
          </w:rPr>
          <w:t>перечню</w:t>
        </w:r>
      </w:hyperlink>
      <w:r>
        <w:t xml:space="preserve"> согласно приложению N 3.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4. Признать утратившими силу некоторые постановления Правительства Республики Коми по </w:t>
      </w:r>
      <w:hyperlink w:anchor="P281" w:history="1">
        <w:r>
          <w:rPr>
            <w:color w:val="0000FF"/>
          </w:rPr>
          <w:t>перечню</w:t>
        </w:r>
      </w:hyperlink>
      <w:r>
        <w:t xml:space="preserve"> согласно приложению N 4.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32013F" w:rsidRDefault="0032013F">
      <w:pPr>
        <w:pStyle w:val="ConsPlusNormal"/>
      </w:pPr>
    </w:p>
    <w:p w:rsidR="0032013F" w:rsidRDefault="0032013F">
      <w:pPr>
        <w:pStyle w:val="ConsPlusNormal"/>
        <w:jc w:val="right"/>
      </w:pPr>
      <w:r>
        <w:t>Исполняющий обязанности</w:t>
      </w:r>
    </w:p>
    <w:p w:rsidR="0032013F" w:rsidRDefault="0032013F">
      <w:pPr>
        <w:pStyle w:val="ConsPlusNormal"/>
        <w:jc w:val="right"/>
      </w:pPr>
      <w:r>
        <w:t>заместителя Председателя</w:t>
      </w:r>
    </w:p>
    <w:p w:rsidR="0032013F" w:rsidRDefault="0032013F">
      <w:pPr>
        <w:pStyle w:val="ConsPlusNormal"/>
        <w:jc w:val="right"/>
      </w:pPr>
      <w:r>
        <w:t>Правительства Республики Коми -</w:t>
      </w:r>
    </w:p>
    <w:p w:rsidR="0032013F" w:rsidRDefault="0032013F">
      <w:pPr>
        <w:pStyle w:val="ConsPlusNormal"/>
        <w:jc w:val="right"/>
      </w:pPr>
      <w:r>
        <w:t>министра финансов</w:t>
      </w:r>
    </w:p>
    <w:p w:rsidR="0032013F" w:rsidRDefault="0032013F">
      <w:pPr>
        <w:pStyle w:val="ConsPlusNormal"/>
        <w:jc w:val="right"/>
      </w:pPr>
      <w:r>
        <w:t>Республики Коми</w:t>
      </w:r>
    </w:p>
    <w:p w:rsidR="0032013F" w:rsidRDefault="0032013F">
      <w:pPr>
        <w:pStyle w:val="ConsPlusNormal"/>
        <w:jc w:val="right"/>
      </w:pPr>
      <w:r>
        <w:t>Г.РУБЦОВА</w:t>
      </w: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  <w:jc w:val="right"/>
        <w:outlineLvl w:val="0"/>
      </w:pPr>
      <w:r>
        <w:t>Утверждено</w:t>
      </w:r>
    </w:p>
    <w:p w:rsidR="0032013F" w:rsidRDefault="0032013F">
      <w:pPr>
        <w:pStyle w:val="ConsPlusNormal"/>
        <w:jc w:val="right"/>
      </w:pPr>
      <w:r>
        <w:t>Постановлением</w:t>
      </w:r>
    </w:p>
    <w:p w:rsidR="0032013F" w:rsidRDefault="0032013F">
      <w:pPr>
        <w:pStyle w:val="ConsPlusNormal"/>
        <w:jc w:val="right"/>
      </w:pPr>
      <w:r>
        <w:t>Правительства Республики Коми</w:t>
      </w:r>
    </w:p>
    <w:p w:rsidR="0032013F" w:rsidRDefault="0032013F">
      <w:pPr>
        <w:pStyle w:val="ConsPlusNormal"/>
        <w:jc w:val="right"/>
      </w:pPr>
      <w:r>
        <w:t>от 2 ноября 2020 г. N 537</w:t>
      </w:r>
    </w:p>
    <w:p w:rsidR="0032013F" w:rsidRDefault="0032013F">
      <w:pPr>
        <w:pStyle w:val="ConsPlusNormal"/>
        <w:jc w:val="right"/>
      </w:pPr>
      <w:r>
        <w:t>(приложение N 1)</w:t>
      </w:r>
    </w:p>
    <w:p w:rsidR="0032013F" w:rsidRDefault="0032013F">
      <w:pPr>
        <w:pStyle w:val="ConsPlusNormal"/>
      </w:pPr>
    </w:p>
    <w:p w:rsidR="0032013F" w:rsidRDefault="0032013F">
      <w:pPr>
        <w:pStyle w:val="ConsPlusTitle"/>
        <w:jc w:val="center"/>
      </w:pPr>
      <w:bookmarkStart w:id="1" w:name="P33"/>
      <w:bookmarkEnd w:id="1"/>
      <w:r>
        <w:t>ПОЛОЖЕНИЕ</w:t>
      </w:r>
    </w:p>
    <w:p w:rsidR="0032013F" w:rsidRDefault="0032013F">
      <w:pPr>
        <w:pStyle w:val="ConsPlusTitle"/>
        <w:jc w:val="center"/>
      </w:pPr>
      <w:r>
        <w:t>О КОМИТЕТЕ РЕСПУБЛИКИ КОМИ ИМУЩЕСТВЕННЫХ</w:t>
      </w:r>
    </w:p>
    <w:p w:rsidR="0032013F" w:rsidRDefault="0032013F">
      <w:pPr>
        <w:pStyle w:val="ConsPlusTitle"/>
        <w:jc w:val="center"/>
      </w:pPr>
      <w:r>
        <w:t>И ЗЕМЕЛЬНЫХ ОТНОШЕНИЙ</w:t>
      </w:r>
    </w:p>
    <w:p w:rsidR="0032013F" w:rsidRDefault="0032013F">
      <w:pPr>
        <w:pStyle w:val="ConsPlusNormal"/>
      </w:pPr>
    </w:p>
    <w:p w:rsidR="0032013F" w:rsidRDefault="0032013F">
      <w:pPr>
        <w:pStyle w:val="ConsPlusTitle"/>
        <w:jc w:val="center"/>
        <w:outlineLvl w:val="1"/>
      </w:pPr>
      <w:r>
        <w:t>I. Общие положения</w:t>
      </w:r>
    </w:p>
    <w:p w:rsidR="0032013F" w:rsidRDefault="0032013F">
      <w:pPr>
        <w:pStyle w:val="ConsPlusNormal"/>
      </w:pPr>
    </w:p>
    <w:p w:rsidR="0032013F" w:rsidRDefault="0032013F">
      <w:pPr>
        <w:pStyle w:val="ConsPlusNormal"/>
        <w:ind w:firstLine="540"/>
        <w:jc w:val="both"/>
      </w:pPr>
      <w:r>
        <w:t xml:space="preserve">1. Комитет Республики Коми имущественных и земельных отношений (Комимущества Республики Коми) (далее - Комитет) является органом исполнительной власти Республики Коми, </w:t>
      </w:r>
      <w:r>
        <w:lastRenderedPageBreak/>
        <w:t>исполняющим функции по реализации государственной политики в сфере имущественных отношений, земельных отношений, управлению и распоряжению государственной собственностью Республики Коми, в том числе государственным жилищным фондом Республики Коми, нормативно-правовому регулированию, предоставлению государственных услуг в указанной сфере.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2. В своей деятельности Комитет руководствуется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Республики Коми, законами Республики Коми, иными нормативными правовыми актами Республики Коми, а также настоящим Положением.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3. Комитет осуществляет свою деятельность как непосредственно, так и во взаимодействии с федеральными органами государственной власти, органами государственной власти Республики Коми, органами местного самоуправления, общественными объединениями и иными организациями.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4. Финансирование расходов на содержание Комитета осуществляется за счет средств республиканского бюджета Республики Коми.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5. Комитет является юридическим лицом, имеет печать с изображением Государственного герба Республики Коми и своим наименованием на коми и русском языках, иные печати, штампы и бланки установленного образца, счета, открываемые в соответствии с законодательством Российской Федерации.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6. Комитет осуществляет функции и полномочия учредителя в отношении отдельных государственных учреждений Республики Коми, определенных Правительством Республики Коми (далее - государственные учреждения).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7. Комитет осуществляет организационно-методическое руководство, координацию деятельности отдельных государственных унитарных предприятий Республики Коми, определенных Правительством Республики Коми (далее - Предприятие).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8. Комитет является правопреемником Министерства Республики Коми имущественных и земельных отношений.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9. Местонахождение (юридический адрес) Комитета: г. Сыктывкар, ул. Интернациональная, д. 108.</w:t>
      </w:r>
    </w:p>
    <w:p w:rsidR="0032013F" w:rsidRDefault="0032013F">
      <w:pPr>
        <w:pStyle w:val="ConsPlusNormal"/>
      </w:pPr>
    </w:p>
    <w:p w:rsidR="0032013F" w:rsidRDefault="0032013F">
      <w:pPr>
        <w:pStyle w:val="ConsPlusTitle"/>
        <w:jc w:val="center"/>
        <w:outlineLvl w:val="1"/>
      </w:pPr>
      <w:bookmarkStart w:id="2" w:name="P49"/>
      <w:bookmarkEnd w:id="2"/>
      <w:r>
        <w:t>II. Основные задачи</w:t>
      </w:r>
    </w:p>
    <w:p w:rsidR="0032013F" w:rsidRDefault="0032013F">
      <w:pPr>
        <w:pStyle w:val="ConsPlusNormal"/>
      </w:pPr>
    </w:p>
    <w:p w:rsidR="0032013F" w:rsidRDefault="0032013F">
      <w:pPr>
        <w:pStyle w:val="ConsPlusNormal"/>
        <w:ind w:firstLine="540"/>
        <w:jc w:val="both"/>
      </w:pPr>
      <w:r>
        <w:t>10. Основными задачами деятельности Комитета являются: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1) разработка и формирование перспективных направлений государственной политики в области реформирования имущественных и земельных отношений на территории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2) обеспечение эффективного управления, распоряжение государственной собственностью Республики Коми, учет государственного имущества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3) защита имущественных интересов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4) содействие развитию конкуренции на соответствующих товарных рынках.</w:t>
      </w:r>
    </w:p>
    <w:p w:rsidR="0032013F" w:rsidRDefault="0032013F">
      <w:pPr>
        <w:pStyle w:val="ConsPlusNormal"/>
      </w:pPr>
    </w:p>
    <w:p w:rsidR="0032013F" w:rsidRDefault="0032013F">
      <w:pPr>
        <w:pStyle w:val="ConsPlusTitle"/>
        <w:jc w:val="center"/>
        <w:outlineLvl w:val="1"/>
      </w:pPr>
      <w:r>
        <w:t>III. Государственные функции</w:t>
      </w:r>
    </w:p>
    <w:p w:rsidR="0032013F" w:rsidRDefault="0032013F">
      <w:pPr>
        <w:pStyle w:val="ConsPlusNormal"/>
      </w:pPr>
    </w:p>
    <w:p w:rsidR="0032013F" w:rsidRDefault="0032013F">
      <w:pPr>
        <w:pStyle w:val="ConsPlusNormal"/>
        <w:ind w:firstLine="540"/>
        <w:jc w:val="both"/>
      </w:pPr>
      <w:r>
        <w:lastRenderedPageBreak/>
        <w:t xml:space="preserve">11. Для реализации задач, указанных в </w:t>
      </w:r>
      <w:hyperlink w:anchor="P49" w:history="1">
        <w:r>
          <w:rPr>
            <w:color w:val="0000FF"/>
          </w:rPr>
          <w:t>разделе II</w:t>
        </w:r>
      </w:hyperlink>
      <w:r>
        <w:t xml:space="preserve"> настоящего Положения, Комитет исполняет следующие государственные функции: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1) разрабатывает и представляет Главе Республики Коми и Правительству Республики Коми проекты законов Республики Коми, проекты нормативных правовых актов Республики Коми, проекты договоров, соглашений, стороной которых выступает Глава Республики Коми или Правительство Республики Коми, в сфере имущественных и земельных отношений;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2) разрабатывает и принимает нормативные правовые акты Комитета, а также методические и инструктивно-технические документы в сфере имущественных и земельных отношений;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3) устанавливает порядок списания государственного имущества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4) устанавливает порядок закрепления государственного имущества Республики Коми на праве оперативного управления за казенными предприятиями Республики Коми, государственными учреждениями Республики Коми и на праве хозяйственного ведения за государственными унитарными предприятиями Республики Коми, а также порядок прекращения этих прав;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5) управляет и распоряжается государственным имуществом Республики Коми, за исключением автомобильных дорог, находящихся в государственной собственности Республики Коми, а также государственного имущества Республики Коми, находящегося в государственной собственности Республики Коми, предназначенного для реализации и (или) созданного при реализации проектов государственно-частного партнерства в Республике Коми в рамках соглашений о государственно-частном партнерстве, которые заключены иными органами исполнительной власти Республики Коми по решению Правительства Республики Коми (далее - Соглашения);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6) осуществляет мероприятия по приватизации государственного имущества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7) осуществляет подготовку информации о результатах приватизации государственного имущества Республики Коми и имущества, находящегося в муниципальной собственности муниципальных образований в Республике Коми, за прошедший год для представления ее в Правительство Российской Федерации или уполномоченный федеральный орган исполнительной власти;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8) в рамках осуществления прав собственника государственного имущества при его приватизации: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а) принимает решения об условиях приватизации государственного имущества Республики Коми в порядке, определенном Правительством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б) разрабатывает проект прогнозного плана приватизации государственного имущества Республики Коми на очередной финансовый год и плановый период и вносит его в Правительство Республики Коми в установленном порядке;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в) осуществляет юридические действия по приватизации государственных унитарных предприятий Республики Коми в установленном порядке;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г) обеспечивает размещение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на официальном сайте Комитета в информационно-телекоммуникационной сети "Интернет" актов планирования приватизации государственного имущества Республики Коми, решений об условиях приватизации государственного имущества Республики Коми, информационных сообщений о продаже государственного имущества Республики Коми и об итогах </w:t>
      </w:r>
      <w:r>
        <w:lastRenderedPageBreak/>
        <w:t>его продажи, ежегодных отчетов о результатах приватизации имущества, находящегося в собственности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д) разрабатывает и утверждает условия конкурса по продаже государственного имущества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9) организует учет государственного имущества Республики Коми и ведет реестр государственного имущества Республики Коми (за исключением автомобильных дорог, находящихся в государственной собственности Республики Коми, а также государственного имущества Республики Коми, находящегося в государственной собственности Республики Коми, предназначенного для реализации и (или) созданного при реализации проектов государственно-частного партнерства в Республике Коми в рамках Соглашений);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10) в рамках осуществления прав собственника имущества Предприятия, установленных в соответствии со </w:t>
      </w:r>
      <w:hyperlink r:id="rId8" w:history="1">
        <w:r>
          <w:rPr>
            <w:color w:val="0000FF"/>
          </w:rPr>
          <w:t>статьей 6</w:t>
        </w:r>
      </w:hyperlink>
      <w:r>
        <w:t xml:space="preserve"> Закона Республики Коми "Об управлении и распоряжении государственной собственностью Республики Коми", и организационно-методического руководства и координации деятельности Предприятия: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а) дает согласие на создание филиалов и открытие представительств Предприятия;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б) дает согласие Предприятию на совершение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долга, а также на заключение договоров простого товарищества;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в) проводит оценку финансового положения Предприятия и готовит заключение о возможности (невозможности) согласования осуществления заимствований с последующим представлением пакета документов в Министерство финансов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г) дает согласие в случаях, предусмотренных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государственных и муниципальных унитарных предприятиях", на совершение крупных сделок, сделок, в совершении которых имеется заинтересованность, и иных сделок;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д) назначает на должность руководителя Предприятия,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е) согласовывает прием на работу главного бухгалтера унитарного предприятия, заключение с ним, изменение и прекращение трудового договора;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ж) исполняет функции по контролю за деятельностью Предприятия;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з) утверждает бухгалтерскую отчетность и отчеты Предприятия;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и) утверждает показатели экономической эффективности деятельности Предприятия и исполняет функции по контролю за их выполнением;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к) дает согласие на участие Предприятия в иных юридических лицах;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л) дает согласие на распоряжение Предприятием вкладом (долей) в уставном (складочном) капитале хозяйственного общества или товарищества, а также принадлежащими Предприятию акциями;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м) утверждает устав Предприятия, вносит в него изменения, в том числе утверждает устав Предприятия в новой редакции;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н) принимает решения о проведении аудиторских проверок, утверждает аудитора и определяет размер оплаты его услуг;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lastRenderedPageBreak/>
        <w:t xml:space="preserve">о) реализует другие права и несет другие обязанности, определенные законодательством Российской Федерации, за исключением полномочий, отнесенных </w:t>
      </w:r>
      <w:hyperlink r:id="rId10" w:history="1">
        <w:r>
          <w:rPr>
            <w:color w:val="0000FF"/>
          </w:rPr>
          <w:t>Законом</w:t>
        </w:r>
      </w:hyperlink>
      <w:r>
        <w:t xml:space="preserve"> Республики Коми "Об управлении и распоряжении государственной собственностью Республики Коми" к компетенции Правительства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п) осуществляет иные полномочия, предусмотренные </w:t>
      </w:r>
      <w:hyperlink w:anchor="P90" w:history="1">
        <w:r>
          <w:rPr>
            <w:color w:val="0000FF"/>
          </w:rPr>
          <w:t>подпунктом 11</w:t>
        </w:r>
      </w:hyperlink>
      <w:r>
        <w:t xml:space="preserve"> настоящего пункта;</w:t>
      </w:r>
    </w:p>
    <w:p w:rsidR="0032013F" w:rsidRDefault="0032013F">
      <w:pPr>
        <w:pStyle w:val="ConsPlusNormal"/>
        <w:spacing w:before="220"/>
        <w:ind w:firstLine="540"/>
        <w:jc w:val="both"/>
      </w:pPr>
      <w:bookmarkStart w:id="3" w:name="P90"/>
      <w:bookmarkEnd w:id="3"/>
      <w:r>
        <w:t>11) в рамках полномочий органа исполнительной власти Республики Коми в области управления и распоряжения государственной собственностью Республики Коми: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а) 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государственного унитарного предприятия Республики Коми, на совершение иных сделок;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б) исполняет функции по контролю за использованием по назначению и сохранностью принадлежащего государственным унитарным предприятиям Республики Коми имущества;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в) закрепляет государственное имущество Республики Коми за государственными унитарными предприятиями Республики Коми на праве хозяйственного ведения или на праве оперативного управления;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г) ведет учет и исполняет функции по контролю за поступлением в республиканский бюджет Республики Коми части прибыли государственных унитарных предприятий Республики Коми, остающейся в распоряжении государственных унитарных предприятий Республики Коми после уплаты установленных законодательством налогов и иных обязательных платежей;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д) принимает решение об обращении в арбитражный суд с заявлением должника о признании банкротом должника - государственного унитарного предприятия Республики Коми в порядке, установленном законодательством Российской Федерации, а также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Коми "Об управлении и распоряжении государственной собственностью Республики Коми";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12) в отношении государственных учреждений Республики Коми: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а) передает государственное имущество Республики Коми в оперативное управление, за исключением автомобильных дорог, находящихся в государственной собственности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б) исполняет функции по контролю за использованием по назначению и сохранностью закрепленного за государственным учреждением Республики Коми государственного имущества Республики Коми, за исключением автомобильных дорог, находящихся в государственной собственности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в) осуществляет функции и полномочия собственника государственного имущества Республики Коми при распоряжении имуществом государственными учреждениями Республики Коми, а также согласование сделок автономных и бюджетных учреждений Республики Коми, связанных с распоряжением особо ценным движимым имуществом, закрепленным за ними собственником или приобретенным автономным или бюджетным учреждением за счет средств, выделенных им собственником на приобретение такого имущества, а также недвижимым имуществом (за исключением автомобильных дорог, находящихся в государственной собственности Республики Коми);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13) принимает решения об изъятии и производит изъятие государственного имущества Республики Коми (за исключением автомобильных дорог, находящихся в государственной собственности Республики Коми), закрепленного за государственными учреждениями Республики Коми и государственными унитарными предприятиями Республики Коми в установленных законодательством случаях и порядке;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lastRenderedPageBreak/>
        <w:t>14) принимает решение о согласовании сделок залога государственного имущества Республики Коми либо распоряжения этим имуществом иным способом в случаях, когда необходимость такого согласования установлена законодательством;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15) заключает договоры о передаче государственного имущества Республики Коми в залог по обязательствам государственных унитарных предприятий Республики Коми, хозяйственных обществ, в которых доля участия Республики Коми составляет 50 и более процентов;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16) проводит инвентаризацию государственного имущества Республики Коми (за исключением автомобильных дорог, находящихся в государственной собственности Республики Коми), находящегося в казне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17) выступает от имени Республики Коми при государственной регистрации права государственной собственности Республики Коми на государственное недвижимое имущество и сделок с ним (за исключением государственной регистрации права государственной собственности Республики Коми на государственное недвижимое имущество и сделок с ним в отношении автомобильных дорог, а также имущества, созданного при реализации проектов государственно-частного партнерства в Республике Коми в рамках Соглашений);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18) заключает договоры (государственные контракты) на проведение оценки рыночной стоимости имущества, находящегося полностью или частично в государственной собственности Республики Коми (за исключением автомобильных дорог, находящихся в государственной собственности Республики Коми и не подлежащих приватизации, а также имущества, созданного при реализации проектов государственно-частного партнерства в Республике Коми в рамках Соглашений);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19) реализует на территории Республики Коми полномочия исполнительного органа государственной власти субъекта Российской Федерации, определенные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государственной кадастровой оценке", за исключением полномочий, отнесенных к исключительным полномочиям высшего исполнительного органа государственной власти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20) определяет на очередной налоговый период перечень объектов недвижимого имущества, в отношении которых налоговая база определяется как кадастровая стоимость (далее - перечень), и утверждает указанный перечень;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21) направляет перечень в электронной форме в налоговый орган по Республике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22) размещает перечень на официальном сайте Комитета в информационно-телекоммуникационной сети "Интернет";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23) устанавливает вид фактического использования зданий (строений, сооружений) и нежилых помещений, расположенных на территории Республики Коми, для целей налогообложения;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24) ведет учет и исполняет функции по контролю за перечислением в республиканский бюджет Республики Коми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Республике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25) разрабатывает и представляет Правительству Республики Коми предложения о приобретении имущества в государственную собственность Республики Коми и приобретает имущество в государственную собственность Республики Коми в случаях, установленных законодательством (за исключением автомобильных дорог, а также имущества, созданного при реализации проектов государственно-частного партнерства в Республике Коми в рамках Соглашений);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lastRenderedPageBreak/>
        <w:t>26) разрабатывает и вносит в установленном порядке проект решения Правительства Республики Коми о подготовке и реализации бюджетных инвестиций в форме капитальных вложений на приобретение объектов недвижимого имущества в государственную собственность Республики Коми либо в установленных законодательством Республики Коми случаях принимает решение о подготовке и реализации бюджетных инвестиций в форме капитальных вложений на приобретение объектов недвижимого имущества в государственную собственность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27) ведет учет поступления в республиканский бюджет Республики Коми доходов от использования имущества, находящегося в государственной собственности Республики Коми, за исключением имущества бюджетных и автономных учреждений Республики Коми, а также имущества государственных унитарных предприятий Республики Коми, в том числе казенных предприятий Республики Коми, и осуществляет функции по контролю за их поступлением;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28) осуществляет от имени Республики Коми функции продавца приватизируемого государственного имущества Республики Коми, осуществляет продажу объектов приватизации в сроки, порядке и на условиях, установленных законодательством;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29) заключает в установленном законодательством порядке договоры купли-продажи государственного имущества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30) исполняет функции по контролю за соблюдением покупателями условий договоров купли-продажи государственного имущества Республики Коми и в необходимых случаях принимает меры для расторжения этих договоров;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31) разрабатывает и представляет Правительству Республики Коми предложения по внесению государственного имущества Республики Коми в уставные капиталы акционерных обществ в соответствии с законодательством;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32) по поручению Правительства Республики Коми выступает в качестве учредителя акционерных обществ, создаваемых при участии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33) разрабатывает и представляет Правительству Республики Коми предложения об использовании (прекращении действия) в отношении акционерного общества специального права Республики Коми в отношении указанного общества ("золотая акция");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34) осуществляет от имени Республики Коми права участников хозяйственных обществ, акции, доли в уставных капиталах которых находятся в государственной собственности Республики Коми и не закреплены за государственными унитарными предприятиями Республики Коми либо государственными учреждениями Республики Коми, за исключением прав, отнесенных законодательством Республики Коми к компетенции Правительства Республики Коми, а также за исключением отдельных хозяйственных обществ, права участников которых переданы органу исполнительной власти Республики Коми, осуществляющему координацию и регулирование деятельности в отраслях (сферах) управления, соответствующих основным видам деятельности таких хозяйственных обществ, в порядке, установленном Правительством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35) разрабатывает и представляет Правительству Республики Коми предложения по назначению кандидатов в представители Республики Коми в органах управления хозяйственных обществ, акции (доли) которых находятся в государственной собственности Республики Коми, а также заключает договоры с гражданами Российской Федерации на представление интересов Республики Коми в органах управления указанных хозяйственных обществ в соответствии с законодательством;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36) исполняет функции организатора работ по разграничению государственной собственности на землю, за исключением земель, расположенных под автомобильными дорогами, находящимися в государственной собственности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lastRenderedPageBreak/>
        <w:t>37) принимает решения о передаче движимого имущества, находящегося в государственной собственности Республики Коми, остаточная стоимость которого не превышает пятисот тысяч рублей, в федеральную собственность, собственность субъектов Российской Федерации, муниципальную собственность;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38) принимает решения о приеме в государственную собственность Республики Коми движимого имущества, остаточная стоимость которого не превышает пятисот тысяч рублей, из федеральной собственности, собственности субъектов Российской Федерации, муниципальной собственности, собственности граждан и юридических лиц;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39) принимает решения о передаче религиозным организациям имущества религиозного назначения, находящегося в государственной собственности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40) исполняет функции по защите имущественных интересов Республики Коми в правоохранительных, судебных органах;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41) выполняет действия по изъятию земель для нужд Республики Коми, за исключением земель, государственная собственность на которые не разграничена, для размещения автомобильных дорог регионального или межмуниципального значения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42) обращается в суд с требованием об изъятии земельного участка из земель сельскохозяйственного назначения у его собственника и о его продаже с публичных торгов по одному из оснований, предусмотренных </w:t>
      </w:r>
      <w:hyperlink r:id="rId13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4" w:history="1">
        <w:r>
          <w:rPr>
            <w:color w:val="0000FF"/>
          </w:rPr>
          <w:t>3 статьи 6</w:t>
        </w:r>
      </w:hyperlink>
      <w:r>
        <w:t xml:space="preserve"> Федерального закона "Об обороте земель сельскохозяйственного назначения";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43) обеспечивает проведение кадастровых работ (при необходимости) и устанавливает вид разрешенного использования (при его отсутствии) земельного участка, а также проводит публичные торги по его продаже в соответствии с </w:t>
      </w:r>
      <w:hyperlink r:id="rId15" w:history="1">
        <w:r>
          <w:rPr>
            <w:color w:val="0000FF"/>
          </w:rPr>
          <w:t>пунктом 8 статьи 6</w:t>
        </w:r>
      </w:hyperlink>
      <w:r>
        <w:t xml:space="preserve"> Федерального закона "Об обороте земель сельскохозяйственного назначения";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44) обеспечивает приобретение земельного участка в государственную собственность в случае и в порядке, предусмотренных </w:t>
      </w:r>
      <w:hyperlink r:id="rId16" w:history="1">
        <w:r>
          <w:rPr>
            <w:color w:val="0000FF"/>
          </w:rPr>
          <w:t>пунктом 14 статьи 6</w:t>
        </w:r>
      </w:hyperlink>
      <w:r>
        <w:t xml:space="preserve"> Федерального закона "Об обороте земель сельскохозяйственного назначения";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45) осуществляет согласование проектов решений органов местного самоуправления поселения, городского округа в Республике Коми о включении в границы застроенной территории, в отношении которой таким органом местного самоуправления принимается решение о развитии, земельных участков и расположенных на них объектов коммунальной, социальной, транспортной инфраструктуры, находящихся в государственной собственности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46) осуществляет согласование проектов решений органов местного самоуправления поселения, городского округа в Республике Коми о включении в границы территории, в отношении которой принимается решение о ее комплексном развитии по инициативе соответствующего органа местного самоуправления, земельных участков и (или) расположенных на них объектов недвижимого имущества, находящихся в государственной собственности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47) рассматривает в установленных земельным законодательством случаях ходатайства о переводе земель или земельных участков в составе таких земель из одной категории в другую и принимает акт о переводе земель или земельных участков в составе таких земель из одной категории в другую или об отказе в переводе земель или земельных участков в составе таких земель из одной категории в другую;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48) принимает решения об образовании земельных участков при разделе, объединении, перераспределении земельных участков или выделении из земельных участков, находящихся в государственной собственности Республики Коми (за исключением земельных участков под автомобильными дорогами, находящимися в государственной собственности Республики Коми);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lastRenderedPageBreak/>
        <w:t>49) организует проведение мероприятий по координатному описанию границ между Республикой Коми и субъектами Российской Федерации, имеющими общую границу с Республикой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50) организует проведение мероприятий по координатному описанию границ муниципальных образований в Республике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51) исполняет функции по списанию и согласованию списания государственного имущества Республики Коми, за исключением автомобильных дорог, находящихся в государственной собственности Республики Коми, а также государственного имущества Республики Коми, находящегося в государственной собственности Республики Коми, предназначенного для реализации и (или) созданного при реализации проектов государственно-частного партнерства в Республике Коми в рамках Соглашений;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52) исполняет функции арендодателя государственного имущества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53) исполняет функции организатора торгов на право заключения договора аренды земельного участка, находящегося в государственной собственности Республики Коми (за исключением земельных участков под автомобильными дорогами, находящимися в государственной собственности Республики Коми), и продаже земельных участков, находящихся в государственной собственности Республики Коми (за исключением земельных участков под автомобильными дорогами, находящимися в государственной собственности Республики Коми);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54) принимает решения о предоставлении земельных участков, находящихся в государственной собственности Республики Коми, а также собственность на которые не разграничена в соответствии с федеральным законодательством (за исключением земельных участков, которые находятся в государственной собственности Республики Коми или государственная собственность на которые не разграничена, для размещения автомобильных дорог регионального или межмуниципального значения Республики Коми);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55) принимает в установленных федеральным законодательством случаях и порядке решения о прекращении прав на земельные участки, находящиеся в государственной собственности Республики Коми, а также решения об изъятии земельных участков, находящихся в государственной собственности Республики Коми, предоставленных государственным или муниципальным учреждениям, казенным предприятиям (за исключением государственных академий наук, созданных такими академиями наук и (или) подведомственных им учреждений) (за исключением принятия решения о прекращении прав на земельные участки под автомобильными дорогами, находящимися в государственной собственности Республики Коми);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56) принимает в соответствии с зонированием территорий решения об изменении вида разрешенного использования земельных участков, находящихся в государственной собственности Республики Коми (за исключением принятия решения об определении видов разрешенного использования земельных участков в границах полос отвода автомобильных дорог регионального или межмуниципального значения Республики Коми, на которые действия градостроительных регламентов не распространяются, и об изменении вида разрешенного использования земельных участков под автомобильными дорогами, находящимися в государственной собственности Республики Коми);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57) готовит и утверждает схемы расположения земельных участков, находящихся в государственной собственности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58) принимает решения о предварительном согласовании предоставления земельных участков, находящихся в государственной собственности Республики Коми, в случае если земельные участки предстоит образовать или границы земельных участков подлежат уточнению;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59) в установленных законодательством случаях выдает письменные согласия на заключение </w:t>
      </w:r>
      <w:r>
        <w:lastRenderedPageBreak/>
        <w:t>соглашений об установлении сервитутов;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60) в установленных законодательством случаях выдает разрешения на использование земельных участков, находящихся в государственной собственности Республики Коми, без предоставления земельных участков и установления сервитута, публичного сервитута (за исключением земельных участков в границах полос отвода автомобильных дорог регионального или межмуниципального значения Республики Коми);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61) утверждает средний уровень кадастровой стоимости земель по муниципальному району (городскому округу) на территории Республики Коми в соответствии с законодательством;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62) заключает договоры найма специализированных жилых помещений жилищного фонда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63) заключает договоры социального найма жилых помещений государственного жилищного фонда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64) разрабатывает и представляет Правительству Республики Коми предложения об утверждении перечней имущества, находящегося в муниципальной собственности, подлежащего передаче в процессе разграничения муниципального имущества, за исключением предложений об утверждении перечней автомобильных дорог общего пользования местного значения;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65) заключает договоры о передаче государственного имущества Республики Коми в доверительное управление;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66) обеспечивает инвалидам условия для беспрепятственного доступа к объектам социальной, инженерной и транспортной инфраструктуры, в том числе являющимся объектами культурного наследия, находящимся: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в государственной казне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в оперативном управлении казенных предприятий Республики Коми и государственных учреждений;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в хозяйственном ведении государственных унитарных предприятий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67) проводит мероприятия в области хранения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 на территории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68) заключает договоры найма жилых помещений государственного жилищного фонда Республики Коми коммерческого использования;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69) принимает решение об установлении публичного сервитута в отношении земельных участков и (или) земель для их использования в целях, предусмотренных </w:t>
      </w:r>
      <w:hyperlink r:id="rId17" w:history="1">
        <w:r>
          <w:rPr>
            <w:color w:val="0000FF"/>
          </w:rPr>
          <w:t>статьей 39.37</w:t>
        </w:r>
      </w:hyperlink>
      <w:r>
        <w:t xml:space="preserve"> Земельного кодекса Российской Федерации (далее - публичный сервитут), в следующих случаях: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установления публичного сервитута для размещения инженерных сооружений регионального значения (за исключением размещения инженерных сооружений регионального значения на земельных участках в границах полос отвода автомобильных дорог регионального или межмуниципального значения Республики Коми);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установления публичного сервитута в целях реконструкции инженерных сооружений, </w:t>
      </w:r>
      <w:r>
        <w:lastRenderedPageBreak/>
        <w:t>переносимых в связи с изъятием земельных участков, на которых они располагались, для государственных или муниципальных нужд;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70) разрабатывает рекомендации для органов местного самоуправления в Республике Коми по вопросам, связанным с управлением муниципальным имуществом (за исключением вопросов, связанных с управлением автомобильными дорогами, находящимися в муниципальной собственности);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71) исполняет функции государственного заказчика по осуществлению закупок товаров, работ, услуг для обеспечения государственных нужд Республики Коми в сфере деятельности Комитета и реализации возложенных на него функций;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72) при осуществлении закупок товаров, работ, услуг для государственных нужд Республики Коми, государственным заказчиком которых выступает Комитет, обеспечивает мониторинг цен и товарной номенклатуры (видов услуг), прогнозирование, планирование, бюджетирование, контрактацию и администрирование указанных закупок в порядке, установленном законодательством;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73) исполняет функции главного распорядителя и получателя средств республиканского бюджета Республики Коми в части средств, предусмотренных на содержание Комитета, государственных учреждений и реализацию функций, возложенных на Комитет;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74) организует и обеспечивает в установленном порядке мобилизационную подготовку, мобилизацию, воинский учет и бронирование сотрудников Комитета, пребывающих в запасе, координирует и контролирует в государственных учреждениях мероприятия по мобилизационной подготовке, воинскому учету и бронированию;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75) проводит мероприятия по гражданской обороне в Комитете в соответствии с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об организации и ведении гражданской обороны в Республике Коми, утвержденным Указом Главы Республики Коми от 13 октября 2008 г. N 97;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76) проводит мероприятия по защите информационных ресурсов конфиденциального характера в Комитете, в том числе персональных данных, а также сведений, составляющих государственную тайну;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77) проводит мероприятия по технической защите информации в Комитете;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78) проводит мероприятия по предупреждению терроризма и экстремизма, минимизации их последствий в соответствии с решениями Антитеррористической комиссии в Республике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79) организует и реализует мероприятия Комплексного плана противодействия идеологии терроризма в Республике Коми и другие мероприятия по противодействию идеологии терроризма на территории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80) реализует основные направления государственной политики в области охраны труда на территории Республики Коми в пределах компетенции, определенной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29 января 2008 г. N 16 "О некоторых вопросах в области охраны труда";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81) обеспечивает надлежащее исполнение поручений Главы Республики Коми и Правительства Республики Коми, данных во исполнение поручений и указаний Президента Российской Федерации, по вопросам, отнесенным к сфере деятельности Комитета, в рамках реализации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28 марта 2011 г. N 352 "О мерах по совершенствованию организации исполнения поручений и указаний Президента Российской Федерации";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lastRenderedPageBreak/>
        <w:t>82) проводит мероприятия по обеспечению мер пожарной безопасности в Комитете и в государственных учреждениях;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83) участвует в реализации государственной политики в сфере добровольчества (волонтерства) на территории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84) осуществляет прием граждан и обеспечивает своевременное и полное рассмотрение их обращений по вопросам, отнесенным к сфере деятельности Комитета, принятие решений по таким обращениям и направление заявителям ответов в установленный законодательством Российской Федерации срок;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85) осуществляет иные функции в соответствии с решениями Главы Республики Коми, Правительства Республики Коми.</w:t>
      </w:r>
    </w:p>
    <w:p w:rsidR="0032013F" w:rsidRDefault="0032013F">
      <w:pPr>
        <w:pStyle w:val="ConsPlusNormal"/>
      </w:pPr>
    </w:p>
    <w:p w:rsidR="0032013F" w:rsidRDefault="0032013F">
      <w:pPr>
        <w:pStyle w:val="ConsPlusTitle"/>
        <w:jc w:val="center"/>
        <w:outlineLvl w:val="1"/>
      </w:pPr>
      <w:r>
        <w:t>IV. Государственные услуги</w:t>
      </w:r>
    </w:p>
    <w:p w:rsidR="0032013F" w:rsidRDefault="0032013F">
      <w:pPr>
        <w:pStyle w:val="ConsPlusNormal"/>
      </w:pPr>
    </w:p>
    <w:p w:rsidR="0032013F" w:rsidRDefault="0032013F">
      <w:pPr>
        <w:pStyle w:val="ConsPlusNormal"/>
        <w:ind w:firstLine="540"/>
        <w:jc w:val="both"/>
      </w:pPr>
      <w:r>
        <w:t xml:space="preserve">12. Для реализации задач, указанных в </w:t>
      </w:r>
      <w:hyperlink w:anchor="P49" w:history="1">
        <w:r>
          <w:rPr>
            <w:color w:val="0000FF"/>
          </w:rPr>
          <w:t>разделе II</w:t>
        </w:r>
      </w:hyperlink>
      <w:r>
        <w:t xml:space="preserve"> настоящего Положения, Комитет предоставляет следующие государственные услуги: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1) выдачу копий архивных документов, подтверждающих право на владение земельными участками, находящимися в государственной собственности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2) прием заявлений и выдачу документов о согласовании местоположения границ земельных участков, за исключением земельных участков, являющихся смежными с земельными участками под автомобильными дорогами регионального или межмуниципального значения Республики Коми или земельными участками, зарезервированными под их строительство или реконструкцию;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3) предоставление земельных участков, находящихся в государственной собственности Республики Коми, в постоянное (бессрочное) пользование;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4) предоставление в аренду земельных участков, находящихся в государственной собственности Республики Коми, без проведения торгов;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5) предоставление в собственность земельных участков, находящихся в государственной собственности Республики Коми, за плату без проведения торгов;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6) предоставление в собственность на безвозмездной основе земельных участков, находящихся в государственной собственности Республики Коми, лицам, имеющим право на бесплатное предоставление земельных участков;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7) перевод в установленных земельным законодательством случаях земель или земельных участков в составе таких земель из одной категории в другую;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8) предоставление земельных участков, находящихся в государственной собственности Республики Коми, в безвозмездное пользование;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9) предоставление в аренду государственного имущества Республики Коми без проведения торгов;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10) предоставление в безвозмездное пользование государственного имущества Республики Коми без проведения торгов;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11) заключение договоров передачи жилых помещений, находящихся в государственной казне Республики Коми, в собственность граждан;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12) представление информации об объектах учета, содержащейся в реестре государственного </w:t>
      </w:r>
      <w:r>
        <w:lastRenderedPageBreak/>
        <w:t>имущества Республики Коми.</w:t>
      </w:r>
    </w:p>
    <w:p w:rsidR="0032013F" w:rsidRDefault="0032013F">
      <w:pPr>
        <w:pStyle w:val="ConsPlusNormal"/>
      </w:pPr>
    </w:p>
    <w:p w:rsidR="0032013F" w:rsidRDefault="0032013F">
      <w:pPr>
        <w:pStyle w:val="ConsPlusTitle"/>
        <w:jc w:val="center"/>
        <w:outlineLvl w:val="1"/>
      </w:pPr>
      <w:r>
        <w:t>V. Права</w:t>
      </w:r>
    </w:p>
    <w:p w:rsidR="0032013F" w:rsidRDefault="0032013F">
      <w:pPr>
        <w:pStyle w:val="ConsPlusNormal"/>
      </w:pPr>
    </w:p>
    <w:p w:rsidR="0032013F" w:rsidRDefault="0032013F">
      <w:pPr>
        <w:pStyle w:val="ConsPlusNormal"/>
        <w:ind w:firstLine="540"/>
        <w:jc w:val="both"/>
      </w:pPr>
      <w:r>
        <w:t>13. В целях исполнения государственных функций, предоставления государственных услуг в установленных сферах деятельности Комитет имеет право: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1) запрашивать и получать от органов государственной власти Республики Коми, органов местного самоуправления в Республике Коми, организаций, должностных лиц, граждан информацию, необходимую для принятия решений по вопросам, отнесенным к сфере деятельности Комитета;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2) привлекать в установленном порядке для решения вопросов, отнесенных к сфере деятельности Комитета, научные и иные организации, экспертов и специалистов;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3) создавать координационные, совещательные и экспертные органы (советы, комиссии и рабочие группы, коллегии) по вопросам, отнесенным к сфере деятельности Комитета;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4) учреждать в установленном порядке ведомственные награды и ведомственные поощрения и награждать ими граждан и юридические лица за высокие достижения в установленной сфере деятельности.</w:t>
      </w:r>
    </w:p>
    <w:p w:rsidR="0032013F" w:rsidRDefault="0032013F">
      <w:pPr>
        <w:pStyle w:val="ConsPlusNormal"/>
      </w:pPr>
    </w:p>
    <w:p w:rsidR="0032013F" w:rsidRDefault="0032013F">
      <w:pPr>
        <w:pStyle w:val="ConsPlusTitle"/>
        <w:jc w:val="center"/>
        <w:outlineLvl w:val="1"/>
      </w:pPr>
      <w:r>
        <w:t>VI. Организация деятельности</w:t>
      </w:r>
    </w:p>
    <w:p w:rsidR="0032013F" w:rsidRDefault="0032013F">
      <w:pPr>
        <w:pStyle w:val="ConsPlusNormal"/>
      </w:pPr>
    </w:p>
    <w:p w:rsidR="0032013F" w:rsidRDefault="0032013F">
      <w:pPr>
        <w:pStyle w:val="ConsPlusNormal"/>
        <w:ind w:firstLine="540"/>
        <w:jc w:val="both"/>
      </w:pPr>
      <w:r>
        <w:t>14. Комитет возглавляет председатель Комитета, назначаемый на должность Главой Республики Коми по предложению Председателя Правительства Республики Коми и освобождаемый от должности Главой Республики Коми.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15. Председатель Комитета: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1) руководит деятельностью Комитета на принципах единоначалия и несет персональную ответственность за осуществление возложенных на Комитет задач и функций;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2) действует без доверенности от имени Комитета, представляет его в отношениях с органами государственной власти, органами местного самоуправления и организациями;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3) издает приказы, решения и распоряжения, дает указания, контролирует их исполнение;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4) утверждает структуру, штатное расписание Комитета в пределах утвержденной штатной численности, а также бюджетную смету расходов на его содержание в пределах бюджетных ассигнований, предусмотренных в республиканском бюджете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5) утверждает положения о структурных подразделениях Комитета;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6) утверждает должностные регламенты и должностные инструкции работников Комитета;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7) распределяет обязанности между своими заместителями;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8) принимает на работу и увольняет с работы работников Комитета в соответствии с законодательством;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9) применяет к работникам Комитета меры поощрения и меры дисциплинарного воздействия в соответствии с законодательством;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10) открывает и закрывает счета, подписывает финансовые документы;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11) обеспечивает соблюдение финансовой дисциплины в Комитете;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lastRenderedPageBreak/>
        <w:t>12) организует доступ к информации о деятельности Комитета;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13) осуществляет иные полномочия в соответствии с законодательством.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16. Председатель Комитета имеет заместителей, назначаемых на должность и освобождаемых от должности в порядке, установленном законодательством Российской Федерации и законодательством Республики Коми.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Заместители председателя Комитета действуют без доверенности от имени Комитета в пределах прав и обязанностей, определяемых председателем Комитета.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В период временного отсутствия председателя Комитета его обязанности исполняет первый заместитель председателя Комитета, а в случае отсутствия первого заместителя председателя Комитета - один из заместителей председателя Комитета по решению председателя Комитета.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При наличии вакантной должности председателя Комитета решение о возложении обязанностей председателя Комитета принимается Главой Республики Коми по предложению Председателя Правительства Республики Коми.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17. Предельная штатная численность Комитета определяется Правительством Республики Коми.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18. Организационная структура Комитета состоит из структурных подразделений по основным направлениям деятельности: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1) по вопросам управления и распоряжения государственным имуществом Республики Коми, в том числе путем приватизации;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2) по вопросам земельных отношений;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3) по вопросам жилищного фонда;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4) по вопросам кадровой работы и противодействия коррупции;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5) по вопросам мобилизационной подготовки;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6) по вопросам защиты государственной тайны;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7) по вопросам работы с государственными предприятиями, учреждениями и хозяйственными обществами;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8) по вопросам учета государственной собственности Республики Коми;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9) по вопросам, связанным с защитой имущественных интересов Республики Коми.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19. Внутренняя организация деятельности Комитета определяется Регламентом Комитета.</w:t>
      </w: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  <w:jc w:val="right"/>
        <w:outlineLvl w:val="0"/>
      </w:pPr>
      <w:r>
        <w:t>Приложение N 2</w:t>
      </w:r>
    </w:p>
    <w:p w:rsidR="0032013F" w:rsidRDefault="0032013F">
      <w:pPr>
        <w:pStyle w:val="ConsPlusNormal"/>
        <w:jc w:val="right"/>
      </w:pPr>
      <w:r>
        <w:t>к Постановлению</w:t>
      </w:r>
    </w:p>
    <w:p w:rsidR="0032013F" w:rsidRDefault="0032013F">
      <w:pPr>
        <w:pStyle w:val="ConsPlusNormal"/>
        <w:jc w:val="right"/>
      </w:pPr>
      <w:r>
        <w:t>Правительства Республики Коми</w:t>
      </w:r>
    </w:p>
    <w:p w:rsidR="0032013F" w:rsidRDefault="0032013F">
      <w:pPr>
        <w:pStyle w:val="ConsPlusNormal"/>
        <w:jc w:val="right"/>
      </w:pPr>
      <w:r>
        <w:t>от 2 ноября 2020 г. N 537</w:t>
      </w:r>
    </w:p>
    <w:p w:rsidR="0032013F" w:rsidRDefault="0032013F">
      <w:pPr>
        <w:pStyle w:val="ConsPlusNormal"/>
      </w:pPr>
    </w:p>
    <w:p w:rsidR="0032013F" w:rsidRDefault="0032013F">
      <w:pPr>
        <w:pStyle w:val="ConsPlusTitle"/>
        <w:jc w:val="center"/>
      </w:pPr>
      <w:bookmarkStart w:id="4" w:name="P246"/>
      <w:bookmarkEnd w:id="4"/>
      <w:r>
        <w:t>ПЕРЕЧЕНЬ</w:t>
      </w:r>
    </w:p>
    <w:p w:rsidR="0032013F" w:rsidRDefault="0032013F">
      <w:pPr>
        <w:pStyle w:val="ConsPlusTitle"/>
        <w:jc w:val="center"/>
      </w:pPr>
      <w:r>
        <w:lastRenderedPageBreak/>
        <w:t>ГОСУДАРСТВЕННЫХ УЧРЕЖДЕНИЙ РЕСПУБЛИКИ КОМИ, ФУНКЦИИ</w:t>
      </w:r>
    </w:p>
    <w:p w:rsidR="0032013F" w:rsidRDefault="0032013F">
      <w:pPr>
        <w:pStyle w:val="ConsPlusTitle"/>
        <w:jc w:val="center"/>
      </w:pPr>
      <w:r>
        <w:t>И ПОЛНОМОЧИЯ УЧРЕДИТЕЛЯ КОТОРЫХ ОСУЩЕСТВЛЯЕТ КОМИТЕТ</w:t>
      </w:r>
    </w:p>
    <w:p w:rsidR="0032013F" w:rsidRDefault="0032013F">
      <w:pPr>
        <w:pStyle w:val="ConsPlusTitle"/>
        <w:jc w:val="center"/>
      </w:pPr>
      <w:r>
        <w:t>РЕСПУБЛИКИ КОМИ ИМУЩЕСТВЕННЫХ И ЗЕМЕЛЬНЫХ ОТНОШЕНИЙ</w:t>
      </w:r>
    </w:p>
    <w:p w:rsidR="0032013F" w:rsidRDefault="0032013F">
      <w:pPr>
        <w:pStyle w:val="ConsPlusNormal"/>
      </w:pPr>
    </w:p>
    <w:p w:rsidR="0032013F" w:rsidRDefault="0032013F">
      <w:pPr>
        <w:pStyle w:val="ConsPlusNormal"/>
        <w:ind w:firstLine="540"/>
        <w:jc w:val="both"/>
      </w:pPr>
      <w:r>
        <w:t>1. Государственное казенное учреждение Республики Коми "Дирекция по содержанию казенного имущества Республики Коми".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>2. Государственное бюджетное учреждение Республики Коми "Республиканское учреждение технической инвентаризации и кадастровой оценки".</w:t>
      </w: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  <w:jc w:val="right"/>
        <w:outlineLvl w:val="0"/>
      </w:pPr>
      <w:r>
        <w:t>Приложение N 3</w:t>
      </w:r>
    </w:p>
    <w:p w:rsidR="0032013F" w:rsidRDefault="0032013F">
      <w:pPr>
        <w:pStyle w:val="ConsPlusNormal"/>
        <w:jc w:val="right"/>
      </w:pPr>
      <w:r>
        <w:t>к Постановлению</w:t>
      </w:r>
    </w:p>
    <w:p w:rsidR="0032013F" w:rsidRDefault="0032013F">
      <w:pPr>
        <w:pStyle w:val="ConsPlusNormal"/>
        <w:jc w:val="right"/>
      </w:pPr>
      <w:r>
        <w:t>Правительства Республики Коми</w:t>
      </w:r>
    </w:p>
    <w:p w:rsidR="0032013F" w:rsidRDefault="0032013F">
      <w:pPr>
        <w:pStyle w:val="ConsPlusNormal"/>
        <w:jc w:val="right"/>
      </w:pPr>
      <w:r>
        <w:t>от 2 ноября 2020 г. N 537</w:t>
      </w:r>
    </w:p>
    <w:p w:rsidR="0032013F" w:rsidRDefault="0032013F">
      <w:pPr>
        <w:pStyle w:val="ConsPlusNormal"/>
      </w:pPr>
    </w:p>
    <w:p w:rsidR="0032013F" w:rsidRDefault="0032013F">
      <w:pPr>
        <w:pStyle w:val="ConsPlusTitle"/>
        <w:jc w:val="center"/>
      </w:pPr>
      <w:bookmarkStart w:id="5" w:name="P263"/>
      <w:bookmarkEnd w:id="5"/>
      <w:r>
        <w:t>ПЕРЕЧЕНЬ</w:t>
      </w:r>
    </w:p>
    <w:p w:rsidR="0032013F" w:rsidRDefault="0032013F">
      <w:pPr>
        <w:pStyle w:val="ConsPlusTitle"/>
        <w:jc w:val="center"/>
      </w:pPr>
      <w:r>
        <w:t>ИЗМЕНЕНИЙ, ВНОСИМЫХ В НЕКОТОРЫЕ ПОСТАНОВЛЕНИЯ</w:t>
      </w:r>
    </w:p>
    <w:p w:rsidR="0032013F" w:rsidRDefault="0032013F">
      <w:pPr>
        <w:pStyle w:val="ConsPlusTitle"/>
        <w:jc w:val="center"/>
      </w:pPr>
      <w:r>
        <w:t>ПРАВИТЕЛЬСТВА РЕСПУБЛИКИ КОМИ</w:t>
      </w:r>
    </w:p>
    <w:p w:rsidR="0032013F" w:rsidRDefault="0032013F">
      <w:pPr>
        <w:pStyle w:val="ConsPlusNormal"/>
      </w:pPr>
    </w:p>
    <w:p w:rsidR="0032013F" w:rsidRDefault="0032013F">
      <w:pPr>
        <w:pStyle w:val="ConsPlusNormal"/>
        <w:ind w:firstLine="540"/>
        <w:jc w:val="both"/>
      </w:pPr>
      <w:r>
        <w:t xml:space="preserve">1. В </w:t>
      </w:r>
      <w:hyperlink r:id="rId21" w:history="1">
        <w:r>
          <w:rPr>
            <w:color w:val="0000FF"/>
          </w:rPr>
          <w:t>постановлении</w:t>
        </w:r>
      </w:hyperlink>
      <w:r>
        <w:t xml:space="preserve"> Правительства Республики Коми от 19 декабря 2012 г. N 562 "О создании государственного казенного учреждения Республики Коми "Дирекция по содержанию казенного имущества Республики Коми":</w:t>
      </w:r>
    </w:p>
    <w:p w:rsidR="0032013F" w:rsidRDefault="0032013F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пункт 2</w:t>
        </w:r>
      </w:hyperlink>
      <w:r>
        <w:t xml:space="preserve"> исключить.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2. В </w:t>
      </w:r>
      <w:hyperlink r:id="rId23" w:history="1">
        <w:r>
          <w:rPr>
            <w:color w:val="0000FF"/>
          </w:rPr>
          <w:t>постановлении</w:t>
        </w:r>
      </w:hyperlink>
      <w:r>
        <w:t xml:space="preserve"> Правительства Республики Коми от 25 января 2017 г. N 39 "О реорганизации государственного унитарного предприятия Республики Коми "Республиканское бюро технической инвентаризации" в форме преобразования его в государственное бюджетное учреждение Республики Коми "Республиканское учреждение технической инвентаризации и кадастровой оценки":</w:t>
      </w:r>
    </w:p>
    <w:p w:rsidR="0032013F" w:rsidRDefault="0032013F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пункты 4</w:t>
        </w:r>
      </w:hyperlink>
      <w:r>
        <w:t xml:space="preserve"> и </w:t>
      </w:r>
      <w:hyperlink r:id="rId25" w:history="1">
        <w:r>
          <w:rPr>
            <w:color w:val="0000FF"/>
          </w:rPr>
          <w:t>5</w:t>
        </w:r>
      </w:hyperlink>
      <w:r>
        <w:t xml:space="preserve"> исключить.</w:t>
      </w: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  <w:jc w:val="right"/>
        <w:outlineLvl w:val="0"/>
      </w:pPr>
      <w:r>
        <w:t>Приложение N 4</w:t>
      </w:r>
    </w:p>
    <w:p w:rsidR="0032013F" w:rsidRDefault="0032013F">
      <w:pPr>
        <w:pStyle w:val="ConsPlusNormal"/>
        <w:jc w:val="right"/>
      </w:pPr>
      <w:r>
        <w:t>к Постановлению</w:t>
      </w:r>
    </w:p>
    <w:p w:rsidR="0032013F" w:rsidRDefault="0032013F">
      <w:pPr>
        <w:pStyle w:val="ConsPlusNormal"/>
        <w:jc w:val="right"/>
      </w:pPr>
      <w:r>
        <w:t>Правительства Республики Коми</w:t>
      </w:r>
    </w:p>
    <w:p w:rsidR="0032013F" w:rsidRDefault="0032013F">
      <w:pPr>
        <w:pStyle w:val="ConsPlusNormal"/>
        <w:jc w:val="right"/>
      </w:pPr>
      <w:r>
        <w:t>от 2 ноября 2020 г. N 537</w:t>
      </w:r>
    </w:p>
    <w:p w:rsidR="0032013F" w:rsidRDefault="0032013F">
      <w:pPr>
        <w:pStyle w:val="ConsPlusNormal"/>
      </w:pPr>
    </w:p>
    <w:p w:rsidR="0032013F" w:rsidRDefault="0032013F">
      <w:pPr>
        <w:pStyle w:val="ConsPlusTitle"/>
        <w:jc w:val="center"/>
      </w:pPr>
      <w:bookmarkStart w:id="6" w:name="P281"/>
      <w:bookmarkEnd w:id="6"/>
      <w:r>
        <w:t>ПЕРЕЧЕНЬ</w:t>
      </w:r>
    </w:p>
    <w:p w:rsidR="0032013F" w:rsidRDefault="0032013F">
      <w:pPr>
        <w:pStyle w:val="ConsPlusTitle"/>
        <w:jc w:val="center"/>
      </w:pPr>
      <w:r>
        <w:t>НЕКОТОРЫХ ПОСТАНОВЛЕНИЙ ПРАВИТЕЛЬСТВА РЕСПУБЛИКИ КОМИ,</w:t>
      </w:r>
    </w:p>
    <w:p w:rsidR="0032013F" w:rsidRDefault="0032013F">
      <w:pPr>
        <w:pStyle w:val="ConsPlusTitle"/>
        <w:jc w:val="center"/>
      </w:pPr>
      <w:r>
        <w:t>ПРИЗНАВАЕМЫХ УТРАТИВШИМИ СИЛУ</w:t>
      </w:r>
    </w:p>
    <w:p w:rsidR="0032013F" w:rsidRDefault="0032013F">
      <w:pPr>
        <w:pStyle w:val="ConsPlusNormal"/>
      </w:pPr>
    </w:p>
    <w:p w:rsidR="0032013F" w:rsidRDefault="0032013F">
      <w:pPr>
        <w:pStyle w:val="ConsPlusNormal"/>
        <w:ind w:firstLine="540"/>
        <w:jc w:val="both"/>
      </w:pPr>
      <w:r>
        <w:t xml:space="preserve">1.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8 декабря 2015 г. N 496 "О Министерстве Республики Коми имущественных и земельных отношений".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2. </w:t>
      </w:r>
      <w:hyperlink r:id="rId27" w:history="1">
        <w:r>
          <w:rPr>
            <w:color w:val="0000FF"/>
          </w:rPr>
          <w:t>Пункт 2</w:t>
        </w:r>
      </w:hyperlink>
      <w:r>
        <w:t xml:space="preserve"> приложения к постановлению Правительства Республики Коми от 15 февраля 2016 г. N 64 "О внесении изменений в некоторые постановления Правительства Республики Коми".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17 марта 2016 г. N 126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4.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7 июня 2016 г. N 288 "О внесении изменений в некоторые постановления Правительства Республики Коми".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5.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20 июня 2016 г. N 303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6.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4 июля 2016 г. N 328 "О внесении изменения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7.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29 августа 2016 г. N 415 "О внесении изменений в некоторые постановления Правительства Республики Коми".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8.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15 сентября 2016 г. N 439 "О внесении изменения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9.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8 ноября 2016 г. N 525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10.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22 ноября 2016 г. N 543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11.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21 февраля 2017 г. N 124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12. </w:t>
      </w:r>
      <w:hyperlink r:id="rId37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Республики Коми от 30 мая 2017 г. N 272 "О некоторых вопросах, связанных с реализацией на территории Республики Коми Федерального закона "О государственной кадастровой оценке".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13.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10 августа 2017 г. N 428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14.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19 июня 2018 г. N 278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15.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14 ноября 2018 г. N 484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16.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26 ноября 2018 г. N 507 "О внесении изменения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17. </w:t>
      </w:r>
      <w:hyperlink r:id="rId42" w:history="1">
        <w:r>
          <w:rPr>
            <w:color w:val="0000FF"/>
          </w:rPr>
          <w:t>Пункт 1</w:t>
        </w:r>
      </w:hyperlink>
      <w:r>
        <w:t xml:space="preserve"> приложения к постановлению Правительства Республики Коми от 13 декабря 2018 г. N 533 "О внесении изменений в некоторые постановления Правительства Республики Коми".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lastRenderedPageBreak/>
        <w:t xml:space="preserve">18. </w:t>
      </w:r>
      <w:hyperlink r:id="rId43" w:history="1">
        <w:r>
          <w:rPr>
            <w:color w:val="0000FF"/>
          </w:rPr>
          <w:t>Пункт 1</w:t>
        </w:r>
      </w:hyperlink>
      <w:r>
        <w:t xml:space="preserve"> приложения к постановлению Правительства Республики Коми от 5 сентября 2019 г. N 418 "О внесении изменений в некоторые постановления Правительства Республики Коми".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19. </w:t>
      </w:r>
      <w:hyperlink r:id="rId44" w:history="1">
        <w:r>
          <w:rPr>
            <w:color w:val="0000FF"/>
          </w:rPr>
          <w:t>Пункт 6</w:t>
        </w:r>
      </w:hyperlink>
      <w:r>
        <w:t xml:space="preserve"> приложения к постановлению Правительства Республики Коми от 16 декабря 2019 г. N 602 "О внесении изменений в некоторые постановления Правительства Республики Коми".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20.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29 января 2020 г. N 38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21. </w:t>
      </w:r>
      <w:hyperlink r:id="rId46" w:history="1">
        <w:r>
          <w:rPr>
            <w:color w:val="0000FF"/>
          </w:rPr>
          <w:t>Пункт 8</w:t>
        </w:r>
      </w:hyperlink>
      <w:r>
        <w:t xml:space="preserve"> приложения к постановлению Правительства Республики Коми от 18 мая 2020 г. N 247 "О внесении изменений в некоторые постановления Правительства Республики Коми".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22. </w:t>
      </w:r>
      <w:hyperlink r:id="rId47" w:history="1">
        <w:r>
          <w:rPr>
            <w:color w:val="0000FF"/>
          </w:rPr>
          <w:t>Пункт 5</w:t>
        </w:r>
      </w:hyperlink>
      <w:r>
        <w:t xml:space="preserve"> приложения к постановлению Правительства Республики Коми от 10 июля 2020 г. N 345 "О внесении изменений в некоторые постановления Правительства Республики Коми".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23.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4 августа 2020 г. N 395 "О внесении изменения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32013F" w:rsidRDefault="0032013F">
      <w:pPr>
        <w:pStyle w:val="ConsPlusNormal"/>
        <w:spacing w:before="220"/>
        <w:ind w:firstLine="540"/>
        <w:jc w:val="both"/>
      </w:pPr>
      <w:r>
        <w:t xml:space="preserve">24.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31 августа 2020 г. N 434 "О внесении изменений в постановление Правительства Республики Коми от 8 декабря 2015 г. N 496 "О Министерстве Республики Коми имущественных и земельных отношений".</w:t>
      </w:r>
    </w:p>
    <w:p w:rsidR="0032013F" w:rsidRDefault="0032013F">
      <w:pPr>
        <w:pStyle w:val="ConsPlusNormal"/>
      </w:pPr>
    </w:p>
    <w:p w:rsidR="0032013F" w:rsidRDefault="0032013F">
      <w:pPr>
        <w:pStyle w:val="ConsPlusNormal"/>
      </w:pPr>
    </w:p>
    <w:p w:rsidR="0032013F" w:rsidRDefault="003201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3F5D" w:rsidRDefault="00123F5D"/>
    <w:sectPr w:rsidR="00123F5D" w:rsidSect="0089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3F"/>
    <w:rsid w:val="00123F5D"/>
    <w:rsid w:val="0032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86B9D-C0F5-48CA-AC04-EE751B38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01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B2B56B72BB7AFFAF094830FD3A4EB6769733EA98D8584CDE26723F12A0530E526C71B8A45F6662C240454FA3228D12FB7BA8C7548C6A81r8dCN" TargetMode="External"/><Relationship Id="rId18" Type="http://schemas.openxmlformats.org/officeDocument/2006/relationships/hyperlink" Target="consultantplus://offline/ref=F1B2B56B72BB7AFFAF09563DEB5610B2739E6BE399DB55128A7A74684DF0555B122C77EDE71B6965C14B111FE67CD443BE30A5C44B906A80939D6E7Er2d4N" TargetMode="External"/><Relationship Id="rId26" Type="http://schemas.openxmlformats.org/officeDocument/2006/relationships/hyperlink" Target="consultantplus://offline/ref=F1B2B56B72BB7AFFAF09563DEB5610B2739E6BE399D4531E8B7074684DF0555B122C77EDF51B3169C14A0F1EE4698212F8r6d4N" TargetMode="External"/><Relationship Id="rId39" Type="http://schemas.openxmlformats.org/officeDocument/2006/relationships/hyperlink" Target="consultantplus://offline/ref=F1B2B56B72BB7AFFAF09563DEB5610B2739E6BE399D85A1C817774684DF0555B122C77EDF51B3169C14A0F1EE4698212F8r6d4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1B2B56B72BB7AFFAF095634F25110B2739E6BE399DA51198279296245A95959152328E8E00A6964C055111DF9758010rFdBN" TargetMode="External"/><Relationship Id="rId34" Type="http://schemas.openxmlformats.org/officeDocument/2006/relationships/hyperlink" Target="consultantplus://offline/ref=F1B2B56B72BB7AFFAF09563DEB5610B2739E6BE399DE551C837274684DF0555B122C77EDF51B3169C14A0F1EE4698212F8r6d4N" TargetMode="External"/><Relationship Id="rId42" Type="http://schemas.openxmlformats.org/officeDocument/2006/relationships/hyperlink" Target="consultantplus://offline/ref=F1B2B56B72BB7AFFAF09563DEB5610B2739E6BE399D95612867A74684DF0555B122C77EDE71B6965C14B111FE77CD443BE30A5C44B906A80939D6E7Er2d4N" TargetMode="External"/><Relationship Id="rId47" Type="http://schemas.openxmlformats.org/officeDocument/2006/relationships/hyperlink" Target="consultantplus://offline/ref=F1B2B56B72BB7AFFAF09563DEB5610B2739E6BE399DB5B1F807074684DF0555B122C77EDE71B6965C14B111CE47CD443BE30A5C44B906A80939D6E7Er2d4N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F1B2B56B72BB7AFFAF09563DEB5610B2739E6BE399D4571A857274684DF0555B122C77EDF51B3169C14A0F1EE4698212F8r6d4N" TargetMode="External"/><Relationship Id="rId12" Type="http://schemas.openxmlformats.org/officeDocument/2006/relationships/hyperlink" Target="consultantplus://offline/ref=F1B2B56B72BB7AFFAF094830FD3A4EB676903CEE98DD584CDE26723F12A0530E406C29B4A45E7A64C255131EE5r7d6N" TargetMode="External"/><Relationship Id="rId17" Type="http://schemas.openxmlformats.org/officeDocument/2006/relationships/hyperlink" Target="consultantplus://offline/ref=F1B2B56B72BB7AFFAF094830FD3A4EB6769236EF98D8584CDE26723F12A0530E526C71BBA45E606F951A554BEA77810CFA66B6C64A8Cr6dBN" TargetMode="External"/><Relationship Id="rId25" Type="http://schemas.openxmlformats.org/officeDocument/2006/relationships/hyperlink" Target="consultantplus://offline/ref=F1B2B56B72BB7AFFAF09563DEB5610B2739E6BE399DE5A12857474684DF0555B122C77EDE71B6965C14B111FE07CD443BE30A5C44B906A80939D6E7Er2d4N" TargetMode="External"/><Relationship Id="rId33" Type="http://schemas.openxmlformats.org/officeDocument/2006/relationships/hyperlink" Target="consultantplus://offline/ref=F1B2B56B72BB7AFFAF09563DEB5610B2739E6BE399DE571C8A7074684DF0555B122C77EDF51B3169C14A0F1EE4698212F8r6d4N" TargetMode="External"/><Relationship Id="rId38" Type="http://schemas.openxmlformats.org/officeDocument/2006/relationships/hyperlink" Target="consultantplus://offline/ref=F1B2B56B72BB7AFFAF09563DEB5610B2739E6BE399DF5B1A837774684DF0555B122C77EDF51B3169C14A0F1EE4698212F8r6d4N" TargetMode="External"/><Relationship Id="rId46" Type="http://schemas.openxmlformats.org/officeDocument/2006/relationships/hyperlink" Target="consultantplus://offline/ref=F1B2B56B72BB7AFFAF09563DEB5610B2739E6BE399DB551F837374684DF0555B122C77EDE71B6965C14B1117E77CD443BE30A5C44B906A80939D6E7Er2d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B2B56B72BB7AFFAF094830FD3A4EB6769733EA98D8584CDE26723F12A0530E526C71B8A45F6663C640454FA3228D12FB7BA8C7548C6A81r8dCN" TargetMode="External"/><Relationship Id="rId20" Type="http://schemas.openxmlformats.org/officeDocument/2006/relationships/hyperlink" Target="consultantplus://offline/ref=F1B2B56B72BB7AFFAF094830FD3A4EB6749437EF9DDF584CDE26723F12A0530E406C29B4A45E7A64C255131EE5r7d6N" TargetMode="External"/><Relationship Id="rId29" Type="http://schemas.openxmlformats.org/officeDocument/2006/relationships/hyperlink" Target="consultantplus://offline/ref=F1B2B56B72BB7AFFAF09563DEB5610B2739E6BE399DE551C877074684DF0555B122C77EDF51B3169C14A0F1EE4698212F8r6d4N" TargetMode="External"/><Relationship Id="rId41" Type="http://schemas.openxmlformats.org/officeDocument/2006/relationships/hyperlink" Target="consultantplus://offline/ref=F1B2B56B72BB7AFFAF09563DEB5610B2739E6BE399D9561B847174684DF0555B122C77EDF51B3169C14A0F1EE4698212F8r6d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B2B56B72BB7AFFAF094830FD3A4EB6779D32EB938A0F4E8F737C3A1AF0091E44257CB8BA5F677AC34B13r1dFN" TargetMode="External"/><Relationship Id="rId11" Type="http://schemas.openxmlformats.org/officeDocument/2006/relationships/hyperlink" Target="consultantplus://offline/ref=F1B2B56B72BB7AFFAF09563DEB5610B2739E6BE399DB541D867074684DF0555B122C77EDF51B3169C14A0F1EE4698212F8r6d4N" TargetMode="External"/><Relationship Id="rId24" Type="http://schemas.openxmlformats.org/officeDocument/2006/relationships/hyperlink" Target="consultantplus://offline/ref=F1B2B56B72BB7AFFAF09563DEB5610B2739E6BE399DE5A12857474684DF0555B122C77EDE71B6965C14B111FE17CD443BE30A5C44B906A80939D6E7Er2d4N" TargetMode="External"/><Relationship Id="rId32" Type="http://schemas.openxmlformats.org/officeDocument/2006/relationships/hyperlink" Target="consultantplus://offline/ref=F1B2B56B72BB7AFFAF09563DEB5610B2739E6BE399D95618867574684DF0555B122C77EDF51B3169C14A0F1EE4698212F8r6d4N" TargetMode="External"/><Relationship Id="rId37" Type="http://schemas.openxmlformats.org/officeDocument/2006/relationships/hyperlink" Target="consultantplus://offline/ref=F1B2B56B72BB7AFFAF09563DEB5610B2739E6BE399DF561A817074684DF0555B122C77EDE71B6965C14B111EE17CD443BE30A5C44B906A80939D6E7Er2d4N" TargetMode="External"/><Relationship Id="rId40" Type="http://schemas.openxmlformats.org/officeDocument/2006/relationships/hyperlink" Target="consultantplus://offline/ref=F1B2B56B72BB7AFFAF09563DEB5610B2739E6BE399D9571D8B7374684DF0555B122C77EDF51B3169C14A0F1EE4698212F8r6d4N" TargetMode="External"/><Relationship Id="rId45" Type="http://schemas.openxmlformats.org/officeDocument/2006/relationships/hyperlink" Target="consultantplus://offline/ref=F1B2B56B72BB7AFFAF09563DEB5610B2739E6BE399DB511B8B7174684DF0555B122C77EDF51B3169C14A0F1EE4698212F8r6d4N" TargetMode="External"/><Relationship Id="rId5" Type="http://schemas.openxmlformats.org/officeDocument/2006/relationships/hyperlink" Target="consultantplus://offline/ref=F1B2B56B72BB7AFFAF09563DEB5610B2739E6BE399D45713817774684DF0555B122C77EDE71B6965C14B121BE27CD443BE30A5C44B906A80939D6E7Er2d4N" TargetMode="External"/><Relationship Id="rId15" Type="http://schemas.openxmlformats.org/officeDocument/2006/relationships/hyperlink" Target="consultantplus://offline/ref=F1B2B56B72BB7AFFAF094830FD3A4EB6769733EA98D8584CDE26723F12A0530E526C71B8A45F6663C040454FA3228D12FB7BA8C7548C6A81r8dCN" TargetMode="External"/><Relationship Id="rId23" Type="http://schemas.openxmlformats.org/officeDocument/2006/relationships/hyperlink" Target="consultantplus://offline/ref=F1B2B56B72BB7AFFAF09563DEB5610B2739E6BE399DE5A12857474684DF0555B122C77EDF51B3169C14A0F1EE4698212F8r6d4N" TargetMode="External"/><Relationship Id="rId28" Type="http://schemas.openxmlformats.org/officeDocument/2006/relationships/hyperlink" Target="consultantplus://offline/ref=F1B2B56B72BB7AFFAF09563DEB5610B2739E6BE399DD541C857074684DF0555B122C77EDF51B3169C14A0F1EE4698212F8r6d4N" TargetMode="External"/><Relationship Id="rId36" Type="http://schemas.openxmlformats.org/officeDocument/2006/relationships/hyperlink" Target="consultantplus://offline/ref=F1B2B56B72BB7AFFAF09563DEB5610B2739E6BE399DF521B807A74684DF0555B122C77EDF51B3169C14A0F1EE4698212F8r6d4N" TargetMode="External"/><Relationship Id="rId49" Type="http://schemas.openxmlformats.org/officeDocument/2006/relationships/hyperlink" Target="consultantplus://offline/ref=F1B2B56B72BB7AFFAF09563DEB5610B2739E6BE399D45319857474684DF0555B122C77EDF51B3169C14A0F1EE4698212F8r6d4N" TargetMode="External"/><Relationship Id="rId10" Type="http://schemas.openxmlformats.org/officeDocument/2006/relationships/hyperlink" Target="consultantplus://offline/ref=F1B2B56B72BB7AFFAF09563DEB5610B2739E6BE399DB541D867074684DF0555B122C77EDF51B3169C14A0F1EE4698212F8r6d4N" TargetMode="External"/><Relationship Id="rId19" Type="http://schemas.openxmlformats.org/officeDocument/2006/relationships/hyperlink" Target="consultantplus://offline/ref=F1B2B56B72BB7AFFAF09563DEB5610B2739E6BE399DF5719857674684DF0555B122C77EDF51B3169C14A0F1EE4698212F8r6d4N" TargetMode="External"/><Relationship Id="rId31" Type="http://schemas.openxmlformats.org/officeDocument/2006/relationships/hyperlink" Target="consultantplus://offline/ref=F1B2B56B72BB7AFFAF09563DEB5610B2739E6BE399DE5212847674684DF0555B122C77EDF51B3169C14A0F1EE4698212F8r6d4N" TargetMode="External"/><Relationship Id="rId44" Type="http://schemas.openxmlformats.org/officeDocument/2006/relationships/hyperlink" Target="consultantplus://offline/ref=F1B2B56B72BB7AFFAF09563DEB5610B2739E6BE399DB5318827A74684DF0555B122C77EDE71B6965C14B111DE67CD443BE30A5C44B906A80939D6E7Er2d4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1B2B56B72BB7AFFAF094830FD3A4EB676933DE89AD5584CDE26723F12A0530E406C29B4A45E7A64C255131EE5r7d6N" TargetMode="External"/><Relationship Id="rId14" Type="http://schemas.openxmlformats.org/officeDocument/2006/relationships/hyperlink" Target="consultantplus://offline/ref=F1B2B56B72BB7AFFAF094830FD3A4EB6769733EA98D8584CDE26723F12A0530E526C71B8A45F6662C540454FA3228D12FB7BA8C7548C6A81r8dCN" TargetMode="External"/><Relationship Id="rId22" Type="http://schemas.openxmlformats.org/officeDocument/2006/relationships/hyperlink" Target="consultantplus://offline/ref=F1B2B56B72BB7AFFAF095634F25110B2739E6BE399DA51198279296245A95959152328FAE0526564C14B1118EC23D156AF68A8C5548E699D8F9F6Cr7dDN" TargetMode="External"/><Relationship Id="rId27" Type="http://schemas.openxmlformats.org/officeDocument/2006/relationships/hyperlink" Target="consultantplus://offline/ref=F1B2B56B72BB7AFFAF09563DEB5610B2739E6BE399DD5519827574684DF0555B122C77EDE71B6965C14B111FE57CD443BE30A5C44B906A80939D6E7Er2d4N" TargetMode="External"/><Relationship Id="rId30" Type="http://schemas.openxmlformats.org/officeDocument/2006/relationships/hyperlink" Target="consultantplus://offline/ref=F1B2B56B72BB7AFFAF09563DEB5610B2739E6BE399DE5219807774684DF0555B122C77EDF51B3169C14A0F1EE4698212F8r6d4N" TargetMode="External"/><Relationship Id="rId35" Type="http://schemas.openxmlformats.org/officeDocument/2006/relationships/hyperlink" Target="consultantplus://offline/ref=F1B2B56B72BB7AFFAF09563DEB5610B2739E6BE399DE5418807774684DF0555B122C77EDF51B3169C14A0F1EE4698212F8r6d4N" TargetMode="External"/><Relationship Id="rId43" Type="http://schemas.openxmlformats.org/officeDocument/2006/relationships/hyperlink" Target="consultantplus://offline/ref=F1B2B56B72BB7AFFAF09563DEB5610B2739E6BE399DA5518857274684DF0555B122C77EDE71B6965C14B111FE77CD443BE30A5C44B906A80939D6E7Er2d4N" TargetMode="External"/><Relationship Id="rId48" Type="http://schemas.openxmlformats.org/officeDocument/2006/relationships/hyperlink" Target="consultantplus://offline/ref=F1B2B56B72BB7AFFAF09563DEB5610B2739E6BE399DB5A1E857074684DF0555B122C77EDF51B3169C14A0F1EE4698212F8r6d4N" TargetMode="External"/><Relationship Id="rId8" Type="http://schemas.openxmlformats.org/officeDocument/2006/relationships/hyperlink" Target="consultantplus://offline/ref=F1B2B56B72BB7AFFAF09563DEB5610B2739E6BE399DB541D867074684DF0555B122C77EDE71B6960CA1F405AB27A8013E465ABDA488E68r8d2N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8024</Words>
  <Characters>45739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2021-03-01T13:29:00Z</dcterms:created>
  <dcterms:modified xsi:type="dcterms:W3CDTF">2021-03-01T13:30:00Z</dcterms:modified>
</cp:coreProperties>
</file>